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44"/>
        <w:tblOverlap w:val="never"/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7755"/>
      </w:tblGrid>
      <w:tr w:rsidR="00A506E7" w:rsidRPr="00F1177D" w14:paraId="7B278F6A" w14:textId="77777777" w:rsidTr="001876F5">
        <w:trPr>
          <w:trHeight w:val="126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FA8C" w14:textId="53446288" w:rsidR="00A506E7" w:rsidRPr="00D97D0C" w:rsidRDefault="00201EBF" w:rsidP="001876F5">
            <w:pPr>
              <w:snapToGrid w:val="0"/>
              <w:ind w:left="-142" w:right="-68"/>
              <w:jc w:val="center"/>
              <w:rPr>
                <w:noProof/>
                <w:highlight w:val="yellow"/>
              </w:rPr>
            </w:pPr>
            <w:r w:rsidRPr="00A506E7">
              <w:rPr>
                <w:noProof/>
                <w:szCs w:val="24"/>
                <w:lang w:eastAsia="it-IT"/>
              </w:rPr>
              <w:drawing>
                <wp:inline distT="0" distB="0" distL="0" distR="0" wp14:anchorId="70CCC6F1" wp14:editId="022EAA35">
                  <wp:extent cx="714375" cy="676275"/>
                  <wp:effectExtent l="0" t="0" r="0" b="0"/>
                  <wp:docPr id="1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FA49A" w14:textId="1203AAA6" w:rsidR="00A506E7" w:rsidRPr="00E97FD2" w:rsidRDefault="00201EBF" w:rsidP="001876F5">
            <w:pPr>
              <w:ind w:left="-74"/>
              <w:jc w:val="center"/>
              <w:rPr>
                <w:b/>
                <w:bCs/>
                <w:sz w:val="48"/>
                <w:szCs w:val="48"/>
                <w:lang w:eastAsia="it-IT"/>
              </w:rPr>
            </w:pPr>
            <w:r w:rsidRPr="00A506E7">
              <w:rPr>
                <w:noProof/>
                <w:szCs w:val="24"/>
                <w:lang w:eastAsia="it-IT"/>
              </w:rPr>
              <w:drawing>
                <wp:inline distT="0" distB="0" distL="0" distR="0" wp14:anchorId="7AF904EE" wp14:editId="755590A0">
                  <wp:extent cx="2867025" cy="514350"/>
                  <wp:effectExtent l="0" t="0" r="0" b="0"/>
                  <wp:docPr id="2" name="Immagine 27" descr="Arca determ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 descr="Arca determ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06E7" w:rsidRPr="00E97FD2">
              <w:rPr>
                <w:bCs/>
                <w:sz w:val="14"/>
                <w:szCs w:val="14"/>
                <w:lang w:eastAsia="it-IT"/>
              </w:rPr>
              <w:t xml:space="preserve">                  </w:t>
            </w:r>
          </w:p>
          <w:p w14:paraId="266A7652" w14:textId="77777777" w:rsidR="00A506E7" w:rsidRPr="00E97FD2" w:rsidRDefault="00A506E7" w:rsidP="001876F5">
            <w:pPr>
              <w:ind w:left="-74"/>
              <w:jc w:val="center"/>
              <w:rPr>
                <w:bCs/>
                <w:sz w:val="16"/>
                <w:szCs w:val="16"/>
                <w:lang w:eastAsia="it-IT"/>
              </w:rPr>
            </w:pPr>
            <w:r w:rsidRPr="00E97FD2">
              <w:rPr>
                <w:bCs/>
                <w:sz w:val="16"/>
                <w:szCs w:val="16"/>
                <w:lang w:eastAsia="it-IT"/>
              </w:rPr>
              <w:t xml:space="preserve">Tel. 0881762111                              PEC: </w:t>
            </w:r>
            <w:hyperlink r:id="rId10" w:history="1">
              <w:r w:rsidRPr="00E97FD2">
                <w:rPr>
                  <w:bCs/>
                  <w:sz w:val="16"/>
                  <w:szCs w:val="16"/>
                  <w:lang w:eastAsia="it-IT"/>
                </w:rPr>
                <w:t>arcacapitanata@pec.arcacapitanata.it</w:t>
              </w:r>
            </w:hyperlink>
          </w:p>
          <w:p w14:paraId="5D4A017A" w14:textId="43A672CB" w:rsidR="00A506E7" w:rsidRPr="00FF5793" w:rsidRDefault="00A506E7" w:rsidP="001876F5">
            <w:pPr>
              <w:ind w:right="454"/>
              <w:rPr>
                <w:bCs/>
                <w:sz w:val="14"/>
                <w:szCs w:val="14"/>
                <w:highlight w:val="yellow"/>
              </w:rPr>
            </w:pPr>
            <w:r w:rsidRPr="00E97FD2">
              <w:rPr>
                <w:bCs/>
                <w:sz w:val="16"/>
                <w:szCs w:val="16"/>
                <w:lang w:eastAsia="it-IT"/>
              </w:rPr>
              <w:t xml:space="preserve">             Website: </w:t>
            </w:r>
            <w:hyperlink r:id="rId11" w:history="1">
              <w:r w:rsidRPr="00E97FD2">
                <w:rPr>
                  <w:bCs/>
                  <w:sz w:val="16"/>
                  <w:szCs w:val="16"/>
                  <w:lang w:eastAsia="it-IT"/>
                </w:rPr>
                <w:t>http://www.arcacapitanata.it/</w:t>
              </w:r>
            </w:hyperlink>
            <w:r w:rsidRPr="00E97FD2">
              <w:rPr>
                <w:bCs/>
                <w:sz w:val="16"/>
                <w:szCs w:val="16"/>
                <w:lang w:eastAsia="it-IT"/>
              </w:rPr>
              <w:t xml:space="preserve">              E-procurement</w:t>
            </w:r>
            <w:r w:rsidR="002E093D">
              <w:rPr>
                <w:bCs/>
                <w:sz w:val="16"/>
                <w:szCs w:val="16"/>
                <w:lang w:eastAsia="it-IT"/>
              </w:rPr>
              <w:t>: www.empulia.it</w:t>
            </w:r>
          </w:p>
        </w:tc>
      </w:tr>
      <w:tr w:rsidR="00A506E7" w:rsidRPr="003776F8" w14:paraId="56FF6B6A" w14:textId="77777777" w:rsidTr="001876F5">
        <w:trPr>
          <w:trHeight w:val="1194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DD81" w14:textId="77777777" w:rsidR="00A506E7" w:rsidRPr="003776F8" w:rsidRDefault="000A4249" w:rsidP="000A4249">
            <w:pPr>
              <w:ind w:left="-74"/>
              <w:rPr>
                <w:bCs/>
                <w:szCs w:val="24"/>
              </w:rPr>
            </w:pPr>
            <w:r w:rsidRPr="000A4249">
              <w:rPr>
                <w:b/>
                <w:szCs w:val="24"/>
              </w:rPr>
              <w:t xml:space="preserve">Procedura aperta telematica ai sensi dell’art. 71 del D. Lgs. 36/2023 per l’affidamento di contratti pubblici di </w:t>
            </w:r>
            <w:r w:rsidRPr="000A4249">
              <w:rPr>
                <w:b/>
                <w:i/>
                <w:iCs/>
                <w:szCs w:val="24"/>
                <w:u w:val="single"/>
              </w:rPr>
              <w:t>lavori</w:t>
            </w:r>
            <w:r w:rsidRPr="000A4249">
              <w:rPr>
                <w:b/>
                <w:szCs w:val="24"/>
              </w:rPr>
              <w:t xml:space="preserve"> nei settori ordinari, con il criterio dell’offerta economicamente più vantaggiosa.</w:t>
            </w:r>
          </w:p>
        </w:tc>
      </w:tr>
      <w:tr w:rsidR="00A506E7" w:rsidRPr="003776F8" w14:paraId="0340DF7F" w14:textId="77777777" w:rsidTr="001876F5">
        <w:trPr>
          <w:trHeight w:val="1177"/>
        </w:trPr>
        <w:tc>
          <w:tcPr>
            <w:tcW w:w="9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9B46" w14:textId="77777777" w:rsidR="00A506E7" w:rsidRPr="003776F8" w:rsidRDefault="00A506E7" w:rsidP="001876F5">
            <w:pPr>
              <w:ind w:left="-74"/>
              <w:rPr>
                <w:b/>
                <w:bCs/>
                <w:szCs w:val="24"/>
              </w:rPr>
            </w:pPr>
            <w:r w:rsidRPr="003776F8">
              <w:rPr>
                <w:b/>
                <w:szCs w:val="24"/>
              </w:rPr>
              <w:t>Oggetto:</w:t>
            </w:r>
            <w:r w:rsidRPr="003776F8">
              <w:rPr>
                <w:bCs/>
                <w:szCs w:val="24"/>
              </w:rPr>
              <w:t xml:space="preserve"> </w:t>
            </w:r>
            <w:r w:rsidR="000A4249" w:rsidRPr="000A4249">
              <w:rPr>
                <w:b/>
                <w:bCs/>
                <w:szCs w:val="24"/>
              </w:rPr>
              <w:t>Programma integrato di edilizia residenziale sociale di cui alle delibere CIPE n. 127/2017 e n. 55/2019, D.I. n. 193/2021. Intervento di realizzazione di n. 64 alloggi di ERP in via Lucera sito nel Comune di Foggia</w:t>
            </w:r>
            <w:r w:rsidR="000A4249">
              <w:rPr>
                <w:b/>
                <w:bCs/>
                <w:szCs w:val="24"/>
              </w:rPr>
              <w:t>.</w:t>
            </w:r>
          </w:p>
          <w:p w14:paraId="6DF99721" w14:textId="77777777" w:rsidR="003776F8" w:rsidRPr="003776F8" w:rsidRDefault="003776F8" w:rsidP="001876F5">
            <w:pPr>
              <w:ind w:left="-74"/>
              <w:rPr>
                <w:b/>
                <w:bCs/>
                <w:szCs w:val="24"/>
              </w:rPr>
            </w:pPr>
          </w:p>
          <w:p w14:paraId="1B27D0DD" w14:textId="77777777" w:rsidR="00A35704" w:rsidRPr="00CF3719" w:rsidRDefault="00A35704" w:rsidP="00A35704">
            <w:pPr>
              <w:ind w:left="-74"/>
              <w:rPr>
                <w:b/>
                <w:bCs/>
              </w:rPr>
            </w:pPr>
          </w:p>
          <w:p w14:paraId="61847C22" w14:textId="77777777" w:rsidR="00A35704" w:rsidRPr="00CF3719" w:rsidRDefault="00A35704" w:rsidP="00A35704">
            <w:pPr>
              <w:ind w:left="-74"/>
              <w:rPr>
                <w:b/>
                <w:bCs/>
              </w:rPr>
            </w:pPr>
            <w:r w:rsidRPr="00CF3719">
              <w:rPr>
                <w:b/>
                <w:bCs/>
              </w:rPr>
              <w:t xml:space="preserve">Finanziamento € </w:t>
            </w:r>
            <w:r w:rsidR="000A4249">
              <w:rPr>
                <w:b/>
                <w:bCs/>
              </w:rPr>
              <w:t>11.90</w:t>
            </w:r>
            <w:r w:rsidRPr="00CF3719">
              <w:rPr>
                <w:b/>
                <w:bCs/>
              </w:rPr>
              <w:t xml:space="preserve">0.000,00 </w:t>
            </w:r>
          </w:p>
          <w:p w14:paraId="329B19FD" w14:textId="77777777" w:rsidR="003776F8" w:rsidRPr="003776F8" w:rsidRDefault="003776F8" w:rsidP="001876F5">
            <w:pPr>
              <w:ind w:left="-74"/>
              <w:rPr>
                <w:bCs/>
                <w:szCs w:val="24"/>
                <w:u w:val="single"/>
              </w:rPr>
            </w:pPr>
          </w:p>
        </w:tc>
      </w:tr>
      <w:tr w:rsidR="00A506E7" w:rsidRPr="003776F8" w14:paraId="5EDBC09A" w14:textId="77777777" w:rsidTr="001876F5">
        <w:trPr>
          <w:trHeight w:val="23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C3C8" w14:textId="77777777" w:rsidR="00A506E7" w:rsidRPr="003776F8" w:rsidRDefault="00A506E7" w:rsidP="001876F5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 w:rsidRPr="003776F8">
              <w:rPr>
                <w:rFonts w:eastAsia="SimSun"/>
                <w:b/>
                <w:bCs/>
                <w:kern w:val="3"/>
                <w:szCs w:val="24"/>
              </w:rPr>
              <w:t>C.U.P.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B5C8" w14:textId="77777777" w:rsidR="00A506E7" w:rsidRPr="003776F8" w:rsidRDefault="000A4249" w:rsidP="001876F5">
            <w:pPr>
              <w:ind w:left="-74"/>
              <w:rPr>
                <w:rFonts w:eastAsia="Arial Unicode MS"/>
                <w:b/>
                <w:bCs/>
                <w:szCs w:val="24"/>
              </w:rPr>
            </w:pPr>
            <w:r w:rsidRPr="004729E2">
              <w:rPr>
                <w:rFonts w:eastAsia="Arial Unicode MS"/>
                <w:bCs/>
              </w:rPr>
              <w:t>E71B19000960003</w:t>
            </w:r>
          </w:p>
        </w:tc>
      </w:tr>
      <w:tr w:rsidR="00A506E7" w:rsidRPr="003776F8" w14:paraId="711A5909" w14:textId="77777777" w:rsidTr="001876F5">
        <w:trPr>
          <w:trHeight w:val="26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B308" w14:textId="77777777" w:rsidR="00A506E7" w:rsidRPr="003776F8" w:rsidRDefault="00A506E7" w:rsidP="001876F5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 w:rsidRPr="003776F8">
              <w:rPr>
                <w:rFonts w:eastAsia="SimSun"/>
                <w:b/>
                <w:bCs/>
                <w:kern w:val="3"/>
                <w:szCs w:val="24"/>
              </w:rPr>
              <w:t>C.I.G.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00A3" w14:textId="77777777" w:rsidR="00A506E7" w:rsidRPr="003776F8" w:rsidRDefault="000A4249" w:rsidP="001876F5">
            <w:pPr>
              <w:tabs>
                <w:tab w:val="left" w:pos="448"/>
                <w:tab w:val="left" w:pos="1384"/>
              </w:tabs>
              <w:ind w:left="-74"/>
              <w:rPr>
                <w:b/>
                <w:bCs/>
                <w:szCs w:val="24"/>
              </w:rPr>
            </w:pPr>
            <w:r>
              <w:rPr>
                <w:bCs/>
              </w:rPr>
              <w:t>************</w:t>
            </w:r>
          </w:p>
        </w:tc>
      </w:tr>
      <w:tr w:rsidR="000A4249" w:rsidRPr="003776F8" w14:paraId="634E7F47" w14:textId="77777777" w:rsidTr="001876F5">
        <w:trPr>
          <w:trHeight w:val="26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96B9" w14:textId="77777777" w:rsidR="000A4249" w:rsidRPr="003776F8" w:rsidRDefault="000A4249" w:rsidP="001876F5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>
              <w:rPr>
                <w:rFonts w:eastAsia="SimSun"/>
                <w:b/>
                <w:bCs/>
                <w:kern w:val="3"/>
                <w:szCs w:val="24"/>
              </w:rPr>
              <w:t>C.U.I.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F2C7" w14:textId="77777777" w:rsidR="000A4249" w:rsidRDefault="000A4249" w:rsidP="001876F5">
            <w:pPr>
              <w:tabs>
                <w:tab w:val="left" w:pos="448"/>
                <w:tab w:val="left" w:pos="1384"/>
              </w:tabs>
              <w:ind w:left="-74"/>
              <w:rPr>
                <w:bCs/>
                <w:szCs w:val="24"/>
              </w:rPr>
            </w:pPr>
            <w:r w:rsidRPr="004A35E9">
              <w:rPr>
                <w:bCs/>
              </w:rPr>
              <w:t>L00131190712202400030</w:t>
            </w:r>
          </w:p>
        </w:tc>
      </w:tr>
    </w:tbl>
    <w:p w14:paraId="5575AF78" w14:textId="47AD8A38" w:rsidR="00B40796" w:rsidRDefault="00B40796" w:rsidP="00F0661C">
      <w:pPr>
        <w:pStyle w:val="usoboll1"/>
        <w:ind w:left="284"/>
        <w:jc w:val="right"/>
        <w:rPr>
          <w:rFonts w:ascii="Calibri" w:hAnsi="Calibri" w:cs="Calibri"/>
          <w:b/>
          <w:sz w:val="21"/>
          <w:szCs w:val="21"/>
        </w:rPr>
      </w:pPr>
      <w:r w:rsidRPr="003776F8">
        <w:rPr>
          <w:rFonts w:ascii="Calibri" w:eastAsia="Calibri" w:hAnsi="Calibri" w:cs="Calibri"/>
          <w:b/>
          <w:color w:val="000000"/>
          <w:sz w:val="21"/>
          <w:szCs w:val="21"/>
        </w:rPr>
        <w:t xml:space="preserve">  </w:t>
      </w:r>
      <w:r w:rsidRPr="003776F8">
        <w:rPr>
          <w:rFonts w:ascii="Calibri" w:hAnsi="Calibri" w:cs="Calibri"/>
          <w:b/>
          <w:color w:val="000000"/>
          <w:sz w:val="21"/>
          <w:szCs w:val="21"/>
        </w:rPr>
        <w:tab/>
      </w:r>
      <w:r w:rsidR="001B06ED">
        <w:rPr>
          <w:rFonts w:ascii="Calibri" w:hAnsi="Calibri" w:cs="Calibri"/>
          <w:b/>
          <w:color w:val="000000"/>
          <w:sz w:val="21"/>
          <w:szCs w:val="21"/>
        </w:rPr>
        <w:t xml:space="preserve">  </w:t>
      </w:r>
      <w:r w:rsidR="001B06ED">
        <w:rPr>
          <w:rFonts w:ascii="Calibri" w:hAnsi="Calibri" w:cs="Calibri"/>
          <w:b/>
          <w:color w:val="000000"/>
          <w:sz w:val="21"/>
          <w:szCs w:val="21"/>
        </w:rPr>
        <w:tab/>
      </w:r>
      <w:r w:rsidR="001B06ED">
        <w:rPr>
          <w:rFonts w:ascii="Calibri" w:hAnsi="Calibri" w:cs="Calibri"/>
          <w:b/>
          <w:color w:val="000000"/>
          <w:sz w:val="21"/>
          <w:szCs w:val="21"/>
        </w:rPr>
        <w:tab/>
      </w:r>
      <w:r w:rsidR="001B06ED">
        <w:rPr>
          <w:rFonts w:ascii="Calibri" w:hAnsi="Calibri" w:cs="Calibri"/>
          <w:b/>
          <w:color w:val="000000"/>
          <w:sz w:val="21"/>
          <w:szCs w:val="21"/>
        </w:rPr>
        <w:tab/>
      </w:r>
      <w:r w:rsidR="00201EBF">
        <w:rPr>
          <w:rFonts w:ascii="Calibri" w:hAnsi="Calibri" w:cs="Calibri"/>
          <w:b/>
          <w:i/>
          <w:iCs/>
          <w:sz w:val="21"/>
          <w:szCs w:val="21"/>
        </w:rPr>
        <w:t>Allegato n. 2</w:t>
      </w:r>
      <w:r w:rsidR="006F5267" w:rsidRPr="006F5267">
        <w:rPr>
          <w:rFonts w:ascii="Calibri" w:hAnsi="Calibri" w:cs="Calibri"/>
          <w:b/>
          <w:i/>
          <w:iCs/>
          <w:sz w:val="21"/>
          <w:szCs w:val="21"/>
        </w:rPr>
        <w:t xml:space="preserve"> –</w:t>
      </w:r>
      <w:r w:rsidR="00F0661C">
        <w:rPr>
          <w:rFonts w:ascii="Calibri" w:hAnsi="Calibri" w:cs="Calibri"/>
          <w:b/>
          <w:i/>
          <w:iCs/>
          <w:sz w:val="21"/>
          <w:szCs w:val="21"/>
        </w:rPr>
        <w:t xml:space="preserve"> Patto di integrità</w:t>
      </w:r>
    </w:p>
    <w:p w14:paraId="7B3AF345" w14:textId="50D2C1A1" w:rsidR="006F5267" w:rsidRDefault="00201EBF" w:rsidP="006F5267">
      <w:pPr>
        <w:autoSpaceDE w:val="0"/>
        <w:autoSpaceDN w:val="0"/>
        <w:adjustRightInd w:val="0"/>
        <w:jc w:val="left"/>
        <w:rPr>
          <w:color w:val="000000"/>
          <w:szCs w:val="24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002B39" wp14:editId="7DA22783">
                <wp:simplePos x="0" y="0"/>
                <wp:positionH relativeFrom="page">
                  <wp:posOffset>523875</wp:posOffset>
                </wp:positionH>
                <wp:positionV relativeFrom="paragraph">
                  <wp:posOffset>121285</wp:posOffset>
                </wp:positionV>
                <wp:extent cx="6219825" cy="1123950"/>
                <wp:effectExtent l="0" t="0" r="9525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23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BA72B" w14:textId="77777777" w:rsidR="00F0661C" w:rsidRPr="00F0661C" w:rsidRDefault="00F0661C" w:rsidP="00F0661C">
                            <w:pPr>
                              <w:spacing w:line="273" w:lineRule="exact"/>
                              <w:ind w:right="5"/>
                              <w:jc w:val="center"/>
                              <w:rPr>
                                <w:szCs w:val="24"/>
                              </w:rPr>
                            </w:pPr>
                            <w:r w:rsidRPr="00F0661C">
                              <w:rPr>
                                <w:b/>
                                <w:bCs/>
                                <w:szCs w:val="24"/>
                              </w:rPr>
                              <w:t>PATTO DI</w:t>
                            </w:r>
                            <w:r w:rsidRPr="00F0661C">
                              <w:rPr>
                                <w:b/>
                                <w:bCs/>
                                <w:spacing w:val="-11"/>
                                <w:szCs w:val="24"/>
                              </w:rPr>
                              <w:t xml:space="preserve"> </w:t>
                            </w:r>
                            <w:r w:rsidRPr="00F0661C">
                              <w:rPr>
                                <w:b/>
                                <w:bCs/>
                                <w:szCs w:val="24"/>
                              </w:rPr>
                              <w:t>INTEGRITA’</w:t>
                            </w:r>
                          </w:p>
                          <w:p w14:paraId="4918E587" w14:textId="77777777" w:rsidR="00F0661C" w:rsidRPr="00F0661C" w:rsidRDefault="00F0661C" w:rsidP="00F0661C">
                            <w:pPr>
                              <w:spacing w:before="1"/>
                              <w:ind w:right="5"/>
                              <w:rPr>
                                <w:szCs w:val="24"/>
                              </w:rPr>
                            </w:pPr>
                          </w:p>
                          <w:p w14:paraId="5B2A3BC4" w14:textId="77777777" w:rsidR="00F0661C" w:rsidRPr="00F0661C" w:rsidRDefault="00F0661C" w:rsidP="00F0661C">
                            <w:pPr>
                              <w:spacing w:line="372" w:lineRule="auto"/>
                              <w:ind w:left="284" w:right="431"/>
                              <w:rPr>
                                <w:b/>
                                <w:bCs/>
                              </w:rPr>
                            </w:pPr>
                            <w:r w:rsidRPr="00F0661C">
                              <w:rPr>
                                <w:szCs w:val="24"/>
                              </w:rPr>
                              <w:t>Procedura aperta telematica per l’affidamento dei lavori</w:t>
                            </w:r>
                            <w:r w:rsidRPr="00F0661C">
                              <w:rPr>
                                <w:b/>
                                <w:bCs/>
                              </w:rPr>
                              <w:t xml:space="preserve"> di realizzazione di n. 64 alloggi di ERP in via Lucera sito nel Comune di Foggia.</w:t>
                            </w:r>
                          </w:p>
                          <w:p w14:paraId="7E43B23B" w14:textId="77777777" w:rsidR="00F0661C" w:rsidRDefault="00F0661C" w:rsidP="00F0661C">
                            <w:pPr>
                              <w:spacing w:line="372" w:lineRule="auto"/>
                              <w:ind w:left="284" w:right="431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02B3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.25pt;margin-top:9.55pt;width:489.7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" filled="f" strokeweight=".48pt">
                <v:textbox inset="0,0,0,0">
                  <w:txbxContent>
                    <w:p w14:paraId="3B0BA72B" w14:textId="77777777" w:rsidR="00F0661C" w:rsidRPr="00F0661C" w:rsidRDefault="00F0661C" w:rsidP="00F0661C">
                      <w:pPr>
                        <w:spacing w:line="273" w:lineRule="exact"/>
                        <w:ind w:right="5"/>
                        <w:jc w:val="center"/>
                        <w:rPr>
                          <w:szCs w:val="24"/>
                        </w:rPr>
                      </w:pPr>
                      <w:r w:rsidRPr="00F0661C">
                        <w:rPr>
                          <w:b/>
                          <w:bCs/>
                          <w:szCs w:val="24"/>
                        </w:rPr>
                        <w:t>PATTO DI</w:t>
                      </w:r>
                      <w:r w:rsidRPr="00F0661C">
                        <w:rPr>
                          <w:b/>
                          <w:bCs/>
                          <w:spacing w:val="-11"/>
                          <w:szCs w:val="24"/>
                        </w:rPr>
                        <w:t xml:space="preserve"> </w:t>
                      </w:r>
                      <w:r w:rsidRPr="00F0661C">
                        <w:rPr>
                          <w:b/>
                          <w:bCs/>
                          <w:szCs w:val="24"/>
                        </w:rPr>
                        <w:t>INTEGRITA’</w:t>
                      </w:r>
                    </w:p>
                    <w:p w14:paraId="4918E587" w14:textId="77777777" w:rsidR="00F0661C" w:rsidRPr="00F0661C" w:rsidRDefault="00F0661C" w:rsidP="00F0661C">
                      <w:pPr>
                        <w:spacing w:before="1"/>
                        <w:ind w:right="5"/>
                        <w:rPr>
                          <w:szCs w:val="24"/>
                        </w:rPr>
                      </w:pPr>
                    </w:p>
                    <w:p w14:paraId="5B2A3BC4" w14:textId="77777777" w:rsidR="00F0661C" w:rsidRPr="00F0661C" w:rsidRDefault="00F0661C" w:rsidP="00F0661C">
                      <w:pPr>
                        <w:spacing w:line="372" w:lineRule="auto"/>
                        <w:ind w:left="284" w:right="431"/>
                        <w:rPr>
                          <w:b/>
                          <w:bCs/>
                        </w:rPr>
                      </w:pPr>
                      <w:r w:rsidRPr="00F0661C">
                        <w:rPr>
                          <w:szCs w:val="24"/>
                        </w:rPr>
                        <w:t>Procedura aperta telematica per l’affidamento dei lavori</w:t>
                      </w:r>
                      <w:r w:rsidRPr="00F0661C">
                        <w:rPr>
                          <w:b/>
                          <w:bCs/>
                        </w:rPr>
                        <w:t xml:space="preserve"> di realizzazione di n. 64 alloggi di ERP in via Lucera sito nel Comune di Foggia.</w:t>
                      </w:r>
                    </w:p>
                    <w:p w14:paraId="7E43B23B" w14:textId="77777777" w:rsidR="00F0661C" w:rsidRDefault="00F0661C" w:rsidP="00F0661C">
                      <w:pPr>
                        <w:spacing w:line="372" w:lineRule="auto"/>
                        <w:ind w:left="284" w:right="431"/>
                        <w:rPr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93A7C9" w14:textId="77777777" w:rsidR="00F0661C" w:rsidRPr="00F0661C" w:rsidRDefault="00F0661C" w:rsidP="00F0661C">
      <w:pPr>
        <w:widowControl w:val="0"/>
        <w:spacing w:before="69" w:line="360" w:lineRule="auto"/>
        <w:ind w:left="113" w:right="171"/>
        <w:rPr>
          <w:b/>
          <w:bCs/>
          <w:szCs w:val="24"/>
          <w:lang w:val="en-US" w:eastAsia="en-US"/>
        </w:rPr>
      </w:pPr>
    </w:p>
    <w:p w14:paraId="7E989E76" w14:textId="77777777" w:rsidR="00F0661C" w:rsidRPr="00F0661C" w:rsidRDefault="00F0661C" w:rsidP="00F0661C">
      <w:pPr>
        <w:widowControl w:val="0"/>
        <w:spacing w:before="69" w:line="360" w:lineRule="auto"/>
        <w:ind w:left="113" w:right="171"/>
        <w:rPr>
          <w:b/>
          <w:bCs/>
          <w:szCs w:val="24"/>
          <w:lang w:val="en-US" w:eastAsia="en-US"/>
        </w:rPr>
      </w:pPr>
    </w:p>
    <w:p w14:paraId="400409E8" w14:textId="77777777" w:rsidR="00F0661C" w:rsidRPr="00F0661C" w:rsidRDefault="00F0661C" w:rsidP="00F0661C">
      <w:pPr>
        <w:widowControl w:val="0"/>
        <w:spacing w:before="69" w:line="360" w:lineRule="auto"/>
        <w:ind w:left="113" w:right="171"/>
        <w:jc w:val="center"/>
        <w:rPr>
          <w:b/>
          <w:bCs/>
          <w:szCs w:val="24"/>
          <w:lang w:val="en-US" w:eastAsia="en-US"/>
        </w:rPr>
      </w:pPr>
    </w:p>
    <w:p w14:paraId="75FCD8A1" w14:textId="77777777" w:rsidR="00F0661C" w:rsidRPr="00F0661C" w:rsidRDefault="00F0661C" w:rsidP="00F0661C">
      <w:pPr>
        <w:widowControl w:val="0"/>
        <w:spacing w:before="69" w:line="360" w:lineRule="auto"/>
        <w:ind w:left="113" w:right="171"/>
        <w:jc w:val="center"/>
        <w:rPr>
          <w:b/>
          <w:bCs/>
          <w:szCs w:val="24"/>
          <w:lang w:val="en-US" w:eastAsia="en-US"/>
        </w:rPr>
      </w:pPr>
    </w:p>
    <w:p w14:paraId="000F800B" w14:textId="77777777" w:rsidR="00F0661C" w:rsidRPr="00F0661C" w:rsidRDefault="00F0661C" w:rsidP="00F0661C">
      <w:pPr>
        <w:widowControl w:val="0"/>
        <w:spacing w:before="69" w:line="360" w:lineRule="auto"/>
        <w:ind w:left="113" w:right="171"/>
        <w:jc w:val="center"/>
        <w:rPr>
          <w:b/>
          <w:bCs/>
          <w:szCs w:val="24"/>
          <w:lang w:val="en-US" w:eastAsia="en-US"/>
        </w:rPr>
      </w:pPr>
      <w:r w:rsidRPr="00F0661C">
        <w:rPr>
          <w:b/>
          <w:bCs/>
          <w:szCs w:val="24"/>
          <w:lang w:val="en-US" w:eastAsia="en-US"/>
        </w:rPr>
        <w:t>Tra</w:t>
      </w:r>
    </w:p>
    <w:p w14:paraId="6DAFDAAB" w14:textId="77777777" w:rsidR="00F0661C" w:rsidRPr="00F0661C" w:rsidRDefault="00F0661C" w:rsidP="00F0661C">
      <w:pPr>
        <w:widowControl w:val="0"/>
        <w:spacing w:before="69" w:line="360" w:lineRule="auto"/>
        <w:ind w:left="113" w:right="171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 xml:space="preserve">ARCA CAPITANATA </w:t>
      </w:r>
      <w:r w:rsidRPr="00F0661C">
        <w:rPr>
          <w:szCs w:val="24"/>
          <w:lang w:eastAsia="en-US"/>
        </w:rPr>
        <w:t xml:space="preserve">– </w:t>
      </w:r>
      <w:r w:rsidRPr="00F0661C">
        <w:rPr>
          <w:b/>
          <w:bCs/>
          <w:szCs w:val="24"/>
          <w:lang w:eastAsia="en-US"/>
        </w:rPr>
        <w:t xml:space="preserve">Agenzia Regionale per </w:t>
      </w:r>
      <w:r w:rsidRPr="00F0661C">
        <w:rPr>
          <w:b/>
          <w:bCs/>
          <w:spacing w:val="-3"/>
          <w:szCs w:val="24"/>
          <w:lang w:eastAsia="en-US"/>
        </w:rPr>
        <w:t xml:space="preserve">la </w:t>
      </w:r>
      <w:r w:rsidRPr="00F0661C">
        <w:rPr>
          <w:b/>
          <w:bCs/>
          <w:szCs w:val="24"/>
          <w:lang w:eastAsia="en-US"/>
        </w:rPr>
        <w:t xml:space="preserve">Casa e l’Abitare di Capitanata– </w:t>
      </w:r>
      <w:r w:rsidRPr="00F0661C">
        <w:rPr>
          <w:szCs w:val="24"/>
          <w:lang w:eastAsia="en-US"/>
        </w:rPr>
        <w:t xml:space="preserve">con sede legale e domiciliata, ai </w:t>
      </w:r>
      <w:r w:rsidRPr="00F0661C">
        <w:rPr>
          <w:spacing w:val="-3"/>
          <w:szCs w:val="24"/>
          <w:lang w:eastAsia="en-US"/>
        </w:rPr>
        <w:t xml:space="preserve">fini </w:t>
      </w:r>
      <w:r w:rsidRPr="00F0661C">
        <w:rPr>
          <w:szCs w:val="24"/>
          <w:lang w:eastAsia="en-US"/>
        </w:rPr>
        <w:t xml:space="preserve">del presente atto, </w:t>
      </w:r>
      <w:r w:rsidRPr="00F0661C">
        <w:rPr>
          <w:spacing w:val="-5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Foggia alla Via Romolo </w:t>
      </w:r>
      <w:proofErr w:type="spellStart"/>
      <w:r w:rsidRPr="00F0661C">
        <w:rPr>
          <w:szCs w:val="24"/>
          <w:lang w:eastAsia="en-US"/>
        </w:rPr>
        <w:t>Caggese</w:t>
      </w:r>
      <w:proofErr w:type="spellEnd"/>
      <w:r w:rsidRPr="00F0661C">
        <w:rPr>
          <w:szCs w:val="24"/>
          <w:lang w:eastAsia="en-US"/>
        </w:rPr>
        <w:t xml:space="preserve">, </w:t>
      </w:r>
      <w:r w:rsidRPr="00F0661C">
        <w:rPr>
          <w:spacing w:val="-3"/>
          <w:szCs w:val="24"/>
          <w:lang w:eastAsia="en-US"/>
        </w:rPr>
        <w:t xml:space="preserve">n. </w:t>
      </w:r>
      <w:r w:rsidRPr="00F0661C">
        <w:rPr>
          <w:szCs w:val="24"/>
          <w:lang w:eastAsia="en-US"/>
        </w:rPr>
        <w:t xml:space="preserve">2 (di </w:t>
      </w:r>
      <w:proofErr w:type="gramStart"/>
      <w:r w:rsidRPr="00F0661C">
        <w:rPr>
          <w:szCs w:val="24"/>
          <w:lang w:eastAsia="en-US"/>
        </w:rPr>
        <w:t>seguito  per</w:t>
      </w:r>
      <w:proofErr w:type="gramEnd"/>
      <w:r w:rsidRPr="00F0661C">
        <w:rPr>
          <w:szCs w:val="24"/>
          <w:lang w:eastAsia="en-US"/>
        </w:rPr>
        <w:t xml:space="preserve"> brevità</w:t>
      </w:r>
      <w:r w:rsidRPr="00F0661C">
        <w:rPr>
          <w:spacing w:val="-11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“Agenzia”)</w:t>
      </w:r>
    </w:p>
    <w:p w14:paraId="0E64C690" w14:textId="77777777" w:rsidR="00F0661C" w:rsidRPr="00F0661C" w:rsidRDefault="00F0661C" w:rsidP="00F0661C">
      <w:pPr>
        <w:widowControl w:val="0"/>
        <w:spacing w:before="11"/>
        <w:jc w:val="left"/>
        <w:rPr>
          <w:szCs w:val="24"/>
          <w:lang w:eastAsia="en-US"/>
        </w:rPr>
      </w:pPr>
    </w:p>
    <w:p w14:paraId="4B224DEA" w14:textId="77777777" w:rsidR="00F0661C" w:rsidRPr="00F0661C" w:rsidRDefault="00F0661C" w:rsidP="00F0661C">
      <w:pPr>
        <w:widowControl w:val="0"/>
        <w:ind w:left="53" w:right="109"/>
        <w:jc w:val="center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E</w:t>
      </w:r>
    </w:p>
    <w:p w14:paraId="7E13EE69" w14:textId="77777777" w:rsidR="00F0661C" w:rsidRPr="00F0661C" w:rsidRDefault="00F0661C" w:rsidP="00F0661C">
      <w:pPr>
        <w:widowControl w:val="0"/>
        <w:spacing w:before="7"/>
        <w:jc w:val="left"/>
        <w:rPr>
          <w:b/>
          <w:bCs/>
          <w:sz w:val="23"/>
          <w:szCs w:val="23"/>
          <w:lang w:eastAsia="en-US"/>
        </w:rPr>
      </w:pPr>
    </w:p>
    <w:p w14:paraId="5DAE1B44" w14:textId="77777777" w:rsidR="00F0661C" w:rsidRPr="00F0661C" w:rsidRDefault="00F0661C" w:rsidP="00F0661C">
      <w:pPr>
        <w:widowControl w:val="0"/>
        <w:ind w:left="132"/>
        <w:rPr>
          <w:szCs w:val="24"/>
          <w:lang w:eastAsia="en-US"/>
        </w:rPr>
      </w:pPr>
      <w:r w:rsidRPr="00F0661C">
        <w:rPr>
          <w:szCs w:val="24"/>
          <w:lang w:eastAsia="en-US"/>
        </w:rPr>
        <w:t>……......................................................................................................</w:t>
      </w:r>
      <w:r w:rsidRPr="00F0661C">
        <w:rPr>
          <w:spacing w:val="-8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(di</w:t>
      </w:r>
      <w:r w:rsidRPr="00F0661C">
        <w:rPr>
          <w:spacing w:val="-17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seguito</w:t>
      </w:r>
      <w:r w:rsidRPr="00F0661C">
        <w:rPr>
          <w:spacing w:val="-6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per</w:t>
      </w:r>
      <w:r w:rsidRPr="00F0661C">
        <w:rPr>
          <w:spacing w:val="-12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brevità</w:t>
      </w:r>
      <w:r w:rsidRPr="00F0661C">
        <w:rPr>
          <w:spacing w:val="-6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“Ditta”)</w:t>
      </w:r>
      <w:r w:rsidRPr="00A160AC">
        <w:rPr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 xml:space="preserve">con sede </w:t>
      </w:r>
      <w:r w:rsidRPr="00F0661C">
        <w:rPr>
          <w:spacing w:val="-3"/>
          <w:szCs w:val="24"/>
          <w:lang w:eastAsia="en-US"/>
        </w:rPr>
        <w:t xml:space="preserve">legale in </w:t>
      </w:r>
      <w:r w:rsidRPr="00F0661C">
        <w:rPr>
          <w:szCs w:val="24"/>
          <w:lang w:eastAsia="en-US"/>
        </w:rPr>
        <w:t>……………...........</w:t>
      </w:r>
      <w:proofErr w:type="gramStart"/>
      <w:r w:rsidRPr="00F0661C">
        <w:rPr>
          <w:szCs w:val="24"/>
          <w:lang w:eastAsia="en-US"/>
        </w:rPr>
        <w:t>…….</w:t>
      </w:r>
      <w:proofErr w:type="gramEnd"/>
      <w:r w:rsidRPr="00F0661C">
        <w:rPr>
          <w:szCs w:val="24"/>
          <w:lang w:eastAsia="en-US"/>
        </w:rPr>
        <w:t>.……………Via………………………………………. n………… C.F. ………………………………</w:t>
      </w:r>
      <w:proofErr w:type="gramStart"/>
      <w:r w:rsidRPr="00F0661C">
        <w:rPr>
          <w:szCs w:val="24"/>
          <w:lang w:eastAsia="en-US"/>
        </w:rPr>
        <w:t>…….</w:t>
      </w:r>
      <w:proofErr w:type="gramEnd"/>
      <w:r w:rsidRPr="00F0661C">
        <w:rPr>
          <w:szCs w:val="24"/>
          <w:lang w:eastAsia="en-US"/>
        </w:rPr>
        <w:t xml:space="preserve">e partita IVA ……….………………………., iscritta al Registro </w:t>
      </w:r>
      <w:r w:rsidRPr="00F0661C">
        <w:rPr>
          <w:spacing w:val="-3"/>
          <w:szCs w:val="24"/>
          <w:lang w:eastAsia="en-US"/>
        </w:rPr>
        <w:t xml:space="preserve">delle </w:t>
      </w:r>
      <w:r w:rsidRPr="00F0661C">
        <w:rPr>
          <w:szCs w:val="24"/>
          <w:lang w:eastAsia="en-US"/>
        </w:rPr>
        <w:t xml:space="preserve">Imprese presso …………………………………………………al </w:t>
      </w:r>
      <w:r w:rsidRPr="00F0661C">
        <w:rPr>
          <w:spacing w:val="-3"/>
          <w:szCs w:val="24"/>
          <w:lang w:eastAsia="en-US"/>
        </w:rPr>
        <w:t xml:space="preserve">n. </w:t>
      </w:r>
      <w:r w:rsidRPr="00F0661C">
        <w:rPr>
          <w:szCs w:val="24"/>
          <w:lang w:eastAsia="en-US"/>
        </w:rPr>
        <w:t xml:space="preserve">………,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persona del Sig. ……………………………………………...nato a…………..……...…………… il </w:t>
      </w:r>
      <w:proofErr w:type="gramStart"/>
      <w:r w:rsidRPr="00F0661C">
        <w:rPr>
          <w:szCs w:val="24"/>
          <w:lang w:eastAsia="en-US"/>
        </w:rPr>
        <w:t>…….</w:t>
      </w:r>
      <w:proofErr w:type="gramEnd"/>
      <w:r w:rsidRPr="00F0661C">
        <w:rPr>
          <w:szCs w:val="24"/>
          <w:lang w:eastAsia="en-US"/>
        </w:rPr>
        <w:t xml:space="preserve">.…… ,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>qualità di ……………………..……………..………….., munito dei relativi</w:t>
      </w:r>
      <w:r w:rsidRPr="00F0661C">
        <w:rPr>
          <w:spacing w:val="-9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poteri</w:t>
      </w:r>
    </w:p>
    <w:p w14:paraId="7B58F9E8" w14:textId="77777777" w:rsidR="00F0661C" w:rsidRPr="00F0661C" w:rsidRDefault="00F0661C" w:rsidP="00F0661C">
      <w:pPr>
        <w:widowControl w:val="0"/>
        <w:spacing w:before="11"/>
        <w:jc w:val="left"/>
        <w:rPr>
          <w:szCs w:val="24"/>
          <w:lang w:eastAsia="en-US"/>
        </w:rPr>
      </w:pPr>
    </w:p>
    <w:p w14:paraId="1F78434D" w14:textId="77777777" w:rsidR="00F0661C" w:rsidRPr="00F0661C" w:rsidRDefault="00F0661C" w:rsidP="00F0661C">
      <w:pPr>
        <w:widowControl w:val="0"/>
        <w:ind w:left="45" w:right="109"/>
        <w:jc w:val="center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Premesso</w:t>
      </w:r>
    </w:p>
    <w:p w14:paraId="63BAAAED" w14:textId="77777777" w:rsidR="00F0661C" w:rsidRPr="00F0661C" w:rsidRDefault="00F0661C" w:rsidP="00F0661C">
      <w:pPr>
        <w:widowControl w:val="0"/>
        <w:spacing w:before="7"/>
        <w:jc w:val="left"/>
        <w:rPr>
          <w:b/>
          <w:bCs/>
          <w:sz w:val="23"/>
          <w:szCs w:val="23"/>
          <w:lang w:eastAsia="en-US"/>
        </w:rPr>
      </w:pPr>
    </w:p>
    <w:p w14:paraId="0B3C2AA8" w14:textId="77777777" w:rsidR="009A7A1E" w:rsidRDefault="00F0661C" w:rsidP="009A7A1E">
      <w:pPr>
        <w:widowControl w:val="0"/>
        <w:numPr>
          <w:ilvl w:val="0"/>
          <w:numId w:val="29"/>
        </w:numPr>
        <w:spacing w:line="360" w:lineRule="auto"/>
        <w:ind w:left="284" w:right="176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che per “Patto di Integrità” si intende un accordo avente ad oggetto </w:t>
      </w:r>
      <w:r w:rsidRPr="00F0661C">
        <w:rPr>
          <w:spacing w:val="-5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 xml:space="preserve">regolamentazione </w:t>
      </w:r>
      <w:r w:rsidRPr="00F0661C">
        <w:rPr>
          <w:spacing w:val="2"/>
          <w:szCs w:val="24"/>
          <w:lang w:eastAsia="en-US"/>
        </w:rPr>
        <w:t xml:space="preserve">del </w:t>
      </w:r>
      <w:r w:rsidRPr="00F0661C">
        <w:rPr>
          <w:szCs w:val="24"/>
          <w:lang w:eastAsia="en-US"/>
        </w:rPr>
        <w:lastRenderedPageBreak/>
        <w:t xml:space="preserve">comportamento ispirato ai principi di lealtà, trasparenza e correttezza, nonché l’espresso impegno anticorruzione di non offrire, accettare o richiedere somme di denaro o qualsiasi altra ricompensa, vantaggio o beneficio, sia direttamente che indirettamente tramite intermediari, al fine dell’assegnazione del contratto e/o </w:t>
      </w:r>
      <w:proofErr w:type="spellStart"/>
      <w:r w:rsidRPr="00F0661C">
        <w:rPr>
          <w:szCs w:val="24"/>
          <w:lang w:eastAsia="en-US"/>
        </w:rPr>
        <w:t>al</w:t>
      </w:r>
      <w:proofErr w:type="spellEnd"/>
      <w:r w:rsidRPr="00F0661C">
        <w:rPr>
          <w:szCs w:val="24"/>
          <w:lang w:eastAsia="en-US"/>
        </w:rPr>
        <w:t xml:space="preserve"> </w:t>
      </w:r>
      <w:proofErr w:type="gramStart"/>
      <w:r w:rsidRPr="00F0661C">
        <w:rPr>
          <w:szCs w:val="24"/>
          <w:lang w:eastAsia="en-US"/>
        </w:rPr>
        <w:t>fini</w:t>
      </w:r>
      <w:proofErr w:type="gramEnd"/>
      <w:r w:rsidRPr="00F0661C">
        <w:rPr>
          <w:szCs w:val="24"/>
          <w:lang w:eastAsia="en-US"/>
        </w:rPr>
        <w:t xml:space="preserve"> di distorcerne </w:t>
      </w:r>
      <w:r w:rsidRPr="00F0661C">
        <w:rPr>
          <w:spacing w:val="-3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>relativa corretta</w:t>
      </w:r>
      <w:r w:rsidRPr="00F0661C">
        <w:rPr>
          <w:spacing w:val="-29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esecuzione;</w:t>
      </w:r>
    </w:p>
    <w:p w14:paraId="1E3D195E" w14:textId="3BCD22EB" w:rsidR="009A7A1E" w:rsidRDefault="00F0661C" w:rsidP="009A7A1E">
      <w:pPr>
        <w:widowControl w:val="0"/>
        <w:numPr>
          <w:ilvl w:val="0"/>
          <w:numId w:val="29"/>
        </w:numPr>
        <w:spacing w:line="360" w:lineRule="auto"/>
        <w:ind w:left="284" w:right="176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che </w:t>
      </w:r>
      <w:r w:rsidRPr="00F0661C">
        <w:rPr>
          <w:spacing w:val="-3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 xml:space="preserve">Legge Regionale </w:t>
      </w:r>
      <w:r w:rsidRPr="00F0661C">
        <w:rPr>
          <w:spacing w:val="-3"/>
          <w:szCs w:val="24"/>
          <w:lang w:eastAsia="en-US"/>
        </w:rPr>
        <w:t xml:space="preserve">n. </w:t>
      </w:r>
      <w:r w:rsidRPr="00F0661C">
        <w:rPr>
          <w:szCs w:val="24"/>
          <w:lang w:eastAsia="en-US"/>
        </w:rPr>
        <w:t xml:space="preserve">15 del 20/6/2008 “Principi e </w:t>
      </w:r>
      <w:r w:rsidRPr="00F0661C">
        <w:rPr>
          <w:spacing w:val="-3"/>
          <w:szCs w:val="24"/>
          <w:lang w:eastAsia="en-US"/>
        </w:rPr>
        <w:t xml:space="preserve">linee </w:t>
      </w:r>
      <w:r w:rsidRPr="00F0661C">
        <w:rPr>
          <w:szCs w:val="24"/>
          <w:lang w:eastAsia="en-US"/>
        </w:rPr>
        <w:t xml:space="preserve">guida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materia di trasparenza dell’attività amministrativa nella Regione Puglia” prevede all’art. 16 per lavori, forniture e </w:t>
      </w:r>
      <w:r w:rsidR="004414D0" w:rsidRPr="00F0661C">
        <w:rPr>
          <w:szCs w:val="24"/>
          <w:lang w:eastAsia="en-US"/>
        </w:rPr>
        <w:t>servizi di</w:t>
      </w:r>
      <w:r w:rsidRPr="00F0661C">
        <w:rPr>
          <w:szCs w:val="24"/>
          <w:lang w:eastAsia="en-US"/>
        </w:rPr>
        <w:t xml:space="preserve"> importo superiore a €. 150.000 l’inserimento tra i documenti di gara anche di un “Patto di Integrità”, sottoscritto da ciascun operatore economico partecipante </w:t>
      </w:r>
      <w:r w:rsidRPr="00F0661C">
        <w:rPr>
          <w:spacing w:val="-3"/>
          <w:szCs w:val="24"/>
          <w:lang w:eastAsia="en-US"/>
        </w:rPr>
        <w:t>alla</w:t>
      </w:r>
      <w:r w:rsidRPr="00F0661C">
        <w:rPr>
          <w:spacing w:val="-17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procedura;</w:t>
      </w:r>
    </w:p>
    <w:p w14:paraId="2902F6AE" w14:textId="77777777" w:rsidR="009A7A1E" w:rsidRDefault="00F0661C" w:rsidP="009A7A1E">
      <w:pPr>
        <w:widowControl w:val="0"/>
        <w:numPr>
          <w:ilvl w:val="0"/>
          <w:numId w:val="29"/>
        </w:numPr>
        <w:spacing w:line="360" w:lineRule="auto"/>
        <w:ind w:left="284" w:right="176"/>
        <w:rPr>
          <w:szCs w:val="24"/>
          <w:lang w:eastAsia="en-US"/>
        </w:rPr>
      </w:pPr>
      <w:r w:rsidRPr="00F0661C">
        <w:rPr>
          <w:szCs w:val="24"/>
          <w:lang w:eastAsia="en-US"/>
        </w:rPr>
        <w:t>che con l’inserimento del “Patto di Integrità” nella documentazione di gara si intende garantire una leale concorrenza e pari opportunità di successo a tutti i partecipanti, nonché garantire una corretta e trasparente esecuzione del procedimento di selezione e</w:t>
      </w:r>
      <w:r w:rsidRPr="00F0661C">
        <w:rPr>
          <w:spacing w:val="-28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affidamento;</w:t>
      </w:r>
    </w:p>
    <w:p w14:paraId="71BE2848" w14:textId="77777777" w:rsidR="009A7A1E" w:rsidRDefault="00F0661C" w:rsidP="009A7A1E">
      <w:pPr>
        <w:widowControl w:val="0"/>
        <w:numPr>
          <w:ilvl w:val="0"/>
          <w:numId w:val="29"/>
        </w:numPr>
        <w:spacing w:line="360" w:lineRule="auto"/>
        <w:ind w:left="284" w:right="176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che l’Agenzia,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adesione ai principi della trasparenza delle attività amministrative, secondo </w:t>
      </w:r>
      <w:r w:rsidRPr="00F0661C">
        <w:rPr>
          <w:spacing w:val="-3"/>
          <w:szCs w:val="24"/>
          <w:lang w:eastAsia="en-US"/>
        </w:rPr>
        <w:t xml:space="preserve">le </w:t>
      </w:r>
      <w:r w:rsidRPr="00F0661C">
        <w:rPr>
          <w:szCs w:val="24"/>
          <w:lang w:eastAsia="en-US"/>
        </w:rPr>
        <w:t xml:space="preserve">modalità e condizioni indicate di seguito, verificherà l’applicazione del “Patto di Integrità” </w:t>
      </w:r>
      <w:r w:rsidRPr="00F0661C">
        <w:rPr>
          <w:spacing w:val="-3"/>
          <w:szCs w:val="24"/>
          <w:lang w:eastAsia="en-US"/>
        </w:rPr>
        <w:t xml:space="preserve">sia </w:t>
      </w:r>
      <w:r w:rsidRPr="00F0661C">
        <w:rPr>
          <w:szCs w:val="24"/>
          <w:lang w:eastAsia="en-US"/>
        </w:rPr>
        <w:t>da parte dei partecipanti alla gara sia da parte dei propri dipendenti, collaboratori</w:t>
      </w:r>
      <w:r w:rsidRPr="00F0661C">
        <w:rPr>
          <w:spacing w:val="-41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e consulenti;</w:t>
      </w:r>
    </w:p>
    <w:p w14:paraId="271C3F67" w14:textId="77777777" w:rsidR="00F0661C" w:rsidRPr="00F0661C" w:rsidRDefault="00F0661C" w:rsidP="009A7A1E">
      <w:pPr>
        <w:widowControl w:val="0"/>
        <w:numPr>
          <w:ilvl w:val="0"/>
          <w:numId w:val="29"/>
        </w:numPr>
        <w:spacing w:line="360" w:lineRule="auto"/>
        <w:ind w:left="284" w:right="176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che al </w:t>
      </w:r>
      <w:r w:rsidRPr="00F0661C">
        <w:rPr>
          <w:spacing w:val="-3"/>
          <w:szCs w:val="24"/>
          <w:lang w:eastAsia="en-US"/>
        </w:rPr>
        <w:t xml:space="preserve">fine </w:t>
      </w:r>
      <w:r w:rsidRPr="00F0661C">
        <w:rPr>
          <w:szCs w:val="24"/>
          <w:lang w:eastAsia="en-US"/>
        </w:rPr>
        <w:t>della corretta attuazione del Patto di Integrità ogni interessato potrà rivolgersi per effettuare segnalazioni di eventuali inadempimenti o per ottenere informazioni e chiarimenti al Direttore dell’Arca</w:t>
      </w:r>
      <w:r w:rsidRPr="00F0661C">
        <w:rPr>
          <w:spacing w:val="-9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Capitanata;</w:t>
      </w:r>
    </w:p>
    <w:p w14:paraId="01B925F8" w14:textId="77777777" w:rsidR="00F0661C" w:rsidRPr="00F0661C" w:rsidRDefault="00F0661C" w:rsidP="00F0661C">
      <w:pPr>
        <w:widowControl w:val="0"/>
        <w:spacing w:before="5"/>
        <w:jc w:val="left"/>
        <w:rPr>
          <w:szCs w:val="24"/>
          <w:lang w:eastAsia="en-US"/>
        </w:rPr>
      </w:pPr>
    </w:p>
    <w:p w14:paraId="36F23C83" w14:textId="77777777" w:rsidR="00F0661C" w:rsidRPr="00F0661C" w:rsidRDefault="00F0661C" w:rsidP="00A160AC">
      <w:pPr>
        <w:widowControl w:val="0"/>
        <w:ind w:left="2759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Tanto premesso, si conviene quanto</w:t>
      </w:r>
      <w:r w:rsidRPr="00F0661C">
        <w:rPr>
          <w:b/>
          <w:bCs/>
          <w:spacing w:val="-18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segue:</w:t>
      </w:r>
    </w:p>
    <w:p w14:paraId="060847E2" w14:textId="77777777" w:rsidR="00F0661C" w:rsidRPr="00F0661C" w:rsidRDefault="00F0661C" w:rsidP="00F0661C">
      <w:pPr>
        <w:widowControl w:val="0"/>
        <w:jc w:val="left"/>
        <w:rPr>
          <w:b/>
          <w:bCs/>
          <w:szCs w:val="24"/>
          <w:lang w:eastAsia="en-US"/>
        </w:rPr>
      </w:pPr>
    </w:p>
    <w:p w14:paraId="06BA6EDD" w14:textId="77777777" w:rsidR="00F0661C" w:rsidRPr="00F0661C" w:rsidRDefault="00F0661C" w:rsidP="00A160AC">
      <w:pPr>
        <w:widowControl w:val="0"/>
        <w:spacing w:line="360" w:lineRule="auto"/>
        <w:rPr>
          <w:szCs w:val="24"/>
          <w:lang w:eastAsia="en-US"/>
        </w:rPr>
      </w:pPr>
      <w:r w:rsidRPr="00F0661C">
        <w:rPr>
          <w:rFonts w:eastAsia="Calibri"/>
          <w:b/>
          <w:szCs w:val="22"/>
          <w:lang w:eastAsia="en-US"/>
        </w:rPr>
        <w:t>Art.</w:t>
      </w:r>
      <w:r w:rsidRPr="00F0661C">
        <w:rPr>
          <w:rFonts w:eastAsia="Calibri"/>
          <w:b/>
          <w:spacing w:val="-3"/>
          <w:szCs w:val="22"/>
          <w:lang w:eastAsia="en-US"/>
        </w:rPr>
        <w:t xml:space="preserve"> </w:t>
      </w:r>
      <w:r w:rsidRPr="00F0661C">
        <w:rPr>
          <w:rFonts w:eastAsia="Calibri"/>
          <w:b/>
          <w:szCs w:val="22"/>
          <w:lang w:eastAsia="en-US"/>
        </w:rPr>
        <w:t>1</w:t>
      </w:r>
    </w:p>
    <w:p w14:paraId="393BCBE2" w14:textId="77777777" w:rsidR="00F0661C" w:rsidRPr="00F0661C" w:rsidRDefault="00F0661C" w:rsidP="00A160AC">
      <w:pPr>
        <w:widowControl w:val="0"/>
        <w:spacing w:line="360" w:lineRule="auto"/>
        <w:ind w:right="126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Le Premesse di cui sopra, gli </w:t>
      </w:r>
      <w:r w:rsidRPr="00F0661C">
        <w:rPr>
          <w:spacing w:val="2"/>
          <w:szCs w:val="24"/>
          <w:lang w:eastAsia="en-US"/>
        </w:rPr>
        <w:t xml:space="preserve">atti </w:t>
      </w:r>
      <w:r w:rsidRPr="00F0661C">
        <w:rPr>
          <w:szCs w:val="24"/>
          <w:lang w:eastAsia="en-US"/>
        </w:rPr>
        <w:t>e i documenti richiamati nelle medesime premesse e nella restante parte del presente atto costituiscono parte integrante e sostanziale del presente</w:t>
      </w:r>
      <w:r w:rsidRPr="00F0661C">
        <w:rPr>
          <w:spacing w:val="-32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Patto.</w:t>
      </w:r>
    </w:p>
    <w:p w14:paraId="46096E66" w14:textId="77777777" w:rsidR="00F0661C" w:rsidRPr="00F0661C" w:rsidRDefault="00A160AC" w:rsidP="00A160AC">
      <w:pPr>
        <w:widowControl w:val="0"/>
        <w:spacing w:line="360" w:lineRule="auto"/>
        <w:jc w:val="left"/>
        <w:outlineLvl w:val="0"/>
        <w:rPr>
          <w:szCs w:val="24"/>
          <w:lang w:eastAsia="en-US"/>
        </w:rPr>
      </w:pPr>
      <w:r w:rsidRPr="00A160AC">
        <w:rPr>
          <w:b/>
          <w:bCs/>
          <w:szCs w:val="24"/>
          <w:lang w:eastAsia="en-US"/>
        </w:rPr>
        <w:t xml:space="preserve"> </w:t>
      </w:r>
      <w:r w:rsidR="00F0661C" w:rsidRPr="00F0661C">
        <w:rPr>
          <w:b/>
          <w:bCs/>
          <w:szCs w:val="24"/>
          <w:lang w:eastAsia="en-US"/>
        </w:rPr>
        <w:t>Art.</w:t>
      </w:r>
      <w:r w:rsidR="00F0661C" w:rsidRPr="00F0661C">
        <w:rPr>
          <w:b/>
          <w:bCs/>
          <w:spacing w:val="-3"/>
          <w:szCs w:val="24"/>
          <w:lang w:eastAsia="en-US"/>
        </w:rPr>
        <w:t xml:space="preserve"> </w:t>
      </w:r>
      <w:r w:rsidR="00F0661C" w:rsidRPr="00F0661C">
        <w:rPr>
          <w:b/>
          <w:bCs/>
          <w:szCs w:val="24"/>
          <w:lang w:eastAsia="en-US"/>
        </w:rPr>
        <w:t>2</w:t>
      </w:r>
    </w:p>
    <w:p w14:paraId="72DD1BF7" w14:textId="7043E3E2" w:rsidR="00F0661C" w:rsidRPr="00F0661C" w:rsidRDefault="004414D0" w:rsidP="00A160AC">
      <w:pPr>
        <w:widowControl w:val="0"/>
        <w:spacing w:before="3" w:line="360" w:lineRule="auto"/>
        <w:ind w:right="111"/>
        <w:rPr>
          <w:szCs w:val="24"/>
          <w:lang w:eastAsia="en-US"/>
        </w:rPr>
      </w:pPr>
      <w:r w:rsidRPr="00F0661C">
        <w:rPr>
          <w:spacing w:val="3"/>
          <w:szCs w:val="24"/>
          <w:lang w:eastAsia="en-US"/>
        </w:rPr>
        <w:t xml:space="preserve">Il </w:t>
      </w:r>
      <w:r w:rsidRPr="00F0661C">
        <w:rPr>
          <w:szCs w:val="24"/>
          <w:lang w:eastAsia="en-US"/>
        </w:rPr>
        <w:t>Patto di Integrità</w:t>
      </w:r>
      <w:r w:rsidR="00F0661C" w:rsidRPr="00F0661C">
        <w:rPr>
          <w:szCs w:val="24"/>
          <w:lang w:eastAsia="en-US"/>
        </w:rPr>
        <w:t xml:space="preserve"> deve essere obbligatoriamente sottoscritto dal titolare o rappresentante legale della ditta</w:t>
      </w:r>
      <w:r w:rsidR="00F0661C" w:rsidRPr="00F0661C">
        <w:rPr>
          <w:spacing w:val="-12"/>
          <w:szCs w:val="24"/>
          <w:lang w:eastAsia="en-US"/>
        </w:rPr>
        <w:t xml:space="preserve"> </w:t>
      </w:r>
      <w:r w:rsidR="00F0661C" w:rsidRPr="00F0661C">
        <w:rPr>
          <w:szCs w:val="24"/>
          <w:lang w:eastAsia="en-US"/>
        </w:rPr>
        <w:t>offerente.</w:t>
      </w:r>
    </w:p>
    <w:p w14:paraId="2786B590" w14:textId="77777777" w:rsidR="00F0661C" w:rsidRPr="00F0661C" w:rsidRDefault="00F0661C" w:rsidP="00A160AC">
      <w:pPr>
        <w:widowControl w:val="0"/>
        <w:spacing w:before="4" w:line="360" w:lineRule="auto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3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3</w:t>
      </w:r>
    </w:p>
    <w:p w14:paraId="75F01F44" w14:textId="77777777" w:rsidR="00F0661C" w:rsidRPr="00F0661C" w:rsidRDefault="00F0661C" w:rsidP="00A160AC">
      <w:pPr>
        <w:widowControl w:val="0"/>
        <w:spacing w:line="360" w:lineRule="auto"/>
        <w:ind w:right="114"/>
        <w:rPr>
          <w:szCs w:val="24"/>
          <w:lang w:eastAsia="en-US"/>
        </w:rPr>
      </w:pPr>
      <w:r w:rsidRPr="00F0661C">
        <w:rPr>
          <w:spacing w:val="3"/>
          <w:szCs w:val="24"/>
          <w:lang w:eastAsia="en-US"/>
        </w:rPr>
        <w:t xml:space="preserve">Il </w:t>
      </w:r>
      <w:r w:rsidRPr="00F0661C">
        <w:rPr>
          <w:szCs w:val="24"/>
          <w:lang w:eastAsia="en-US"/>
        </w:rPr>
        <w:t xml:space="preserve">Patto di Integrità deve essere presentato </w:t>
      </w:r>
      <w:r w:rsidRPr="00F0661C">
        <w:rPr>
          <w:spacing w:val="-3"/>
          <w:szCs w:val="24"/>
          <w:lang w:eastAsia="en-US"/>
        </w:rPr>
        <w:t xml:space="preserve">insieme </w:t>
      </w:r>
      <w:r w:rsidRPr="00F0661C">
        <w:rPr>
          <w:szCs w:val="24"/>
          <w:lang w:eastAsia="en-US"/>
        </w:rPr>
        <w:t>alla documentazione di rito richiesta dal bando di gara da ciascun offerente, per lavori, forniture e servizi. L’assenza di questo documento, debitamente sottoscritto, anche a seguito di mancato riscontro alla richiesta di soccorso istruttorio, comporterà l’esclusione automatica dalle procedure di affidamento di importo superiore a €. 150.000,00.</w:t>
      </w:r>
    </w:p>
    <w:p w14:paraId="17EC5842" w14:textId="77777777" w:rsidR="00F0661C" w:rsidRPr="00F0661C" w:rsidRDefault="00F0661C" w:rsidP="00A160AC">
      <w:pPr>
        <w:widowControl w:val="0"/>
        <w:spacing w:before="7" w:line="360" w:lineRule="auto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3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4</w:t>
      </w:r>
    </w:p>
    <w:p w14:paraId="6102ACD3" w14:textId="77777777" w:rsidR="00F0661C" w:rsidRPr="00F0661C" w:rsidRDefault="00F0661C" w:rsidP="00A160AC">
      <w:pPr>
        <w:widowControl w:val="0"/>
        <w:spacing w:line="360" w:lineRule="auto"/>
        <w:ind w:right="113"/>
        <w:rPr>
          <w:szCs w:val="24"/>
          <w:lang w:eastAsia="en-US"/>
        </w:rPr>
      </w:pPr>
      <w:r w:rsidRPr="00F0661C">
        <w:rPr>
          <w:spacing w:val="3"/>
          <w:szCs w:val="24"/>
          <w:lang w:eastAsia="en-US"/>
        </w:rPr>
        <w:t xml:space="preserve">Il </w:t>
      </w:r>
      <w:r w:rsidRPr="00F0661C">
        <w:rPr>
          <w:szCs w:val="24"/>
          <w:lang w:eastAsia="en-US"/>
        </w:rPr>
        <w:t xml:space="preserve">Patto di Integrità costituirà parte integrante di qualsiasi contratto/convenzione stipulato con </w:t>
      </w:r>
      <w:r w:rsidRPr="00F0661C">
        <w:rPr>
          <w:szCs w:val="24"/>
          <w:lang w:eastAsia="en-US"/>
        </w:rPr>
        <w:lastRenderedPageBreak/>
        <w:t xml:space="preserve">l’Agenzia. </w:t>
      </w:r>
      <w:r w:rsidRPr="00F0661C">
        <w:rPr>
          <w:spacing w:val="3"/>
          <w:szCs w:val="24"/>
          <w:lang w:eastAsia="en-US"/>
        </w:rPr>
        <w:t xml:space="preserve">Il </w:t>
      </w:r>
      <w:r w:rsidRPr="00F0661C">
        <w:rPr>
          <w:szCs w:val="24"/>
          <w:lang w:eastAsia="en-US"/>
        </w:rPr>
        <w:t xml:space="preserve">mancato rispetto </w:t>
      </w:r>
      <w:r w:rsidRPr="00F0661C">
        <w:rPr>
          <w:spacing w:val="-3"/>
          <w:szCs w:val="24"/>
          <w:lang w:eastAsia="en-US"/>
        </w:rPr>
        <w:t xml:space="preserve">delle </w:t>
      </w:r>
      <w:r w:rsidRPr="00F0661C">
        <w:rPr>
          <w:szCs w:val="24"/>
          <w:lang w:eastAsia="en-US"/>
        </w:rPr>
        <w:t xml:space="preserve">prescrizioni in esso contenute darà luogo all’esclusione dalla gara o </w:t>
      </w:r>
      <w:r w:rsidRPr="00F0661C">
        <w:rPr>
          <w:spacing w:val="-3"/>
          <w:szCs w:val="24"/>
          <w:lang w:eastAsia="en-US"/>
        </w:rPr>
        <w:t xml:space="preserve">alla </w:t>
      </w:r>
      <w:r w:rsidRPr="00F0661C">
        <w:rPr>
          <w:szCs w:val="24"/>
          <w:lang w:eastAsia="en-US"/>
        </w:rPr>
        <w:t>risoluzione del</w:t>
      </w:r>
      <w:r w:rsidRPr="00F0661C">
        <w:rPr>
          <w:spacing w:val="1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contratto.</w:t>
      </w:r>
    </w:p>
    <w:p w14:paraId="3EACF41E" w14:textId="77777777" w:rsidR="00F0661C" w:rsidRPr="00F0661C" w:rsidRDefault="00F0661C" w:rsidP="00A160AC">
      <w:pPr>
        <w:widowControl w:val="0"/>
        <w:spacing w:before="7" w:line="360" w:lineRule="auto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3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5</w:t>
      </w:r>
    </w:p>
    <w:p w14:paraId="0C1DF818" w14:textId="77777777" w:rsidR="00F0661C" w:rsidRPr="00F0661C" w:rsidRDefault="00F0661C" w:rsidP="00A160AC">
      <w:pPr>
        <w:widowControl w:val="0"/>
        <w:spacing w:line="360" w:lineRule="auto"/>
        <w:ind w:right="110"/>
        <w:rPr>
          <w:szCs w:val="24"/>
          <w:lang w:eastAsia="en-US"/>
        </w:rPr>
      </w:pPr>
      <w:r w:rsidRPr="00F0661C">
        <w:rPr>
          <w:spacing w:val="3"/>
          <w:szCs w:val="24"/>
          <w:lang w:eastAsia="en-US"/>
        </w:rPr>
        <w:t xml:space="preserve">Il </w:t>
      </w:r>
      <w:r w:rsidRPr="00F0661C">
        <w:rPr>
          <w:szCs w:val="24"/>
          <w:lang w:eastAsia="en-US"/>
        </w:rPr>
        <w:t xml:space="preserve">Patto di Integrità stabilisce </w:t>
      </w:r>
      <w:r w:rsidRPr="00F0661C">
        <w:rPr>
          <w:spacing w:val="-3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 xml:space="preserve">reciproca, formale obbligazione dell’Agenzia e di tutti i potenziali contraenti a conformare i propri comportamenti ai principi di lealtà, trasparenza e correttezza  nonché l’espresso impegno anti-corruzione, consistente, tra l’altro, nel non offrire, accettare o richiedere somme di denaro o qualsiasi altra ricompensa, vantaggio o beneficio, </w:t>
      </w:r>
      <w:r w:rsidRPr="00F0661C">
        <w:rPr>
          <w:spacing w:val="-3"/>
          <w:szCs w:val="24"/>
          <w:lang w:eastAsia="en-US"/>
        </w:rPr>
        <w:t xml:space="preserve">sia </w:t>
      </w:r>
      <w:r w:rsidRPr="00F0661C">
        <w:rPr>
          <w:szCs w:val="24"/>
          <w:lang w:eastAsia="en-US"/>
        </w:rPr>
        <w:t xml:space="preserve">direttamente   che indirettamente tramite intermediari, al </w:t>
      </w:r>
      <w:r w:rsidRPr="00F0661C">
        <w:rPr>
          <w:spacing w:val="-3"/>
          <w:szCs w:val="24"/>
          <w:lang w:eastAsia="en-US"/>
        </w:rPr>
        <w:t xml:space="preserve">fine </w:t>
      </w:r>
      <w:r w:rsidRPr="00F0661C">
        <w:rPr>
          <w:szCs w:val="24"/>
          <w:lang w:eastAsia="en-US"/>
        </w:rPr>
        <w:t xml:space="preserve">dell’assegnazione del contratto e/o al </w:t>
      </w:r>
      <w:r w:rsidRPr="00F0661C">
        <w:rPr>
          <w:spacing w:val="-3"/>
          <w:szCs w:val="24"/>
          <w:lang w:eastAsia="en-US"/>
        </w:rPr>
        <w:t xml:space="preserve">fine </w:t>
      </w:r>
      <w:r w:rsidRPr="00F0661C">
        <w:rPr>
          <w:szCs w:val="24"/>
          <w:lang w:eastAsia="en-US"/>
        </w:rPr>
        <w:t xml:space="preserve">di distorcerne </w:t>
      </w:r>
      <w:r w:rsidRPr="00F0661C">
        <w:rPr>
          <w:spacing w:val="-3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 xml:space="preserve">relativa corretta esecuzione o valutazione da parte </w:t>
      </w:r>
      <w:r w:rsidRPr="00F0661C">
        <w:rPr>
          <w:spacing w:val="-3"/>
          <w:szCs w:val="24"/>
          <w:lang w:eastAsia="en-US"/>
        </w:rPr>
        <w:t xml:space="preserve">della </w:t>
      </w:r>
      <w:r w:rsidRPr="00F0661C">
        <w:rPr>
          <w:szCs w:val="24"/>
          <w:lang w:eastAsia="en-US"/>
        </w:rPr>
        <w:t>stazione</w:t>
      </w:r>
      <w:r w:rsidRPr="00F0661C">
        <w:rPr>
          <w:spacing w:val="-16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appaltante.</w:t>
      </w:r>
    </w:p>
    <w:p w14:paraId="74C37859" w14:textId="77777777" w:rsidR="00F0661C" w:rsidRPr="00F0661C" w:rsidRDefault="00F0661C" w:rsidP="00A160AC">
      <w:pPr>
        <w:widowControl w:val="0"/>
        <w:spacing w:before="2" w:line="360" w:lineRule="auto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3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6</w:t>
      </w:r>
    </w:p>
    <w:p w14:paraId="09ECE10D" w14:textId="77777777" w:rsidR="00F0661C" w:rsidRPr="00F0661C" w:rsidRDefault="00F0661C" w:rsidP="00A160AC">
      <w:pPr>
        <w:widowControl w:val="0"/>
        <w:spacing w:line="360" w:lineRule="auto"/>
        <w:ind w:right="108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L’Agenzia si impegna a rendere pubblici, con </w:t>
      </w:r>
      <w:r w:rsidRPr="00F0661C">
        <w:rPr>
          <w:spacing w:val="-5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 xml:space="preserve">massima solerzia e celerità, i dati più rilevanti riguardanti l’aggiudicazione, nonché i criteri di scelta e </w:t>
      </w:r>
      <w:r w:rsidRPr="00F0661C">
        <w:rPr>
          <w:spacing w:val="-3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>loro applicazione ai casi particolari, come da Codice dei Contratti</w:t>
      </w:r>
      <w:r w:rsidRPr="00F0661C">
        <w:rPr>
          <w:spacing w:val="-17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pubblici.</w:t>
      </w:r>
    </w:p>
    <w:p w14:paraId="5F8266CB" w14:textId="77777777" w:rsidR="00F0661C" w:rsidRPr="00F0661C" w:rsidRDefault="00F0661C" w:rsidP="00A160AC">
      <w:pPr>
        <w:widowControl w:val="0"/>
        <w:spacing w:before="3" w:line="360" w:lineRule="auto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3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7</w:t>
      </w:r>
    </w:p>
    <w:p w14:paraId="28AE66FE" w14:textId="77777777" w:rsidR="00F0661C" w:rsidRPr="00F0661C" w:rsidRDefault="00F0661C" w:rsidP="00A160AC">
      <w:pPr>
        <w:widowControl w:val="0"/>
        <w:spacing w:line="360" w:lineRule="auto"/>
        <w:ind w:right="102"/>
        <w:rPr>
          <w:szCs w:val="24"/>
          <w:lang w:eastAsia="en-US"/>
        </w:rPr>
      </w:pPr>
      <w:bookmarkStart w:id="0" w:name="La_sottoscritta_ditta_si_obbliga_al_risp"/>
      <w:bookmarkEnd w:id="0"/>
      <w:r w:rsidRPr="00F0661C">
        <w:rPr>
          <w:szCs w:val="24"/>
          <w:lang w:eastAsia="en-US"/>
        </w:rPr>
        <w:t xml:space="preserve">La sottoscritta ditta si obbliga al rispetto dei principi e delle finalità previsti nel codice di Comportamento, adottato dalla S.A. con </w:t>
      </w:r>
      <w:proofErr w:type="spellStart"/>
      <w:r w:rsidRPr="00F0661C">
        <w:rPr>
          <w:szCs w:val="24"/>
          <w:lang w:eastAsia="en-US"/>
        </w:rPr>
        <w:t>con</w:t>
      </w:r>
      <w:proofErr w:type="spellEnd"/>
      <w:r w:rsidRPr="00F0661C">
        <w:rPr>
          <w:szCs w:val="24"/>
          <w:lang w:eastAsia="en-US"/>
        </w:rPr>
        <w:t xml:space="preserve"> Deliberazione dell’Amministratore Unico di Arca Capitanata n. 04 del 11.01.2024, nonché ad osservare tutte </w:t>
      </w:r>
      <w:r w:rsidRPr="00F0661C">
        <w:rPr>
          <w:spacing w:val="-5"/>
          <w:szCs w:val="24"/>
          <w:lang w:eastAsia="en-US"/>
        </w:rPr>
        <w:t xml:space="preserve">le </w:t>
      </w:r>
      <w:r w:rsidRPr="00F0661C">
        <w:rPr>
          <w:szCs w:val="24"/>
          <w:lang w:eastAsia="en-US"/>
        </w:rPr>
        <w:t>misure contenute nel PTPC dell’Agenzia</w:t>
      </w:r>
      <w:r w:rsidRPr="00F0661C">
        <w:rPr>
          <w:spacing w:val="-6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stessa.</w:t>
      </w:r>
    </w:p>
    <w:p w14:paraId="45B1F1AB" w14:textId="77777777" w:rsidR="00F0661C" w:rsidRPr="00F0661C" w:rsidRDefault="00F0661C" w:rsidP="00A160AC">
      <w:pPr>
        <w:widowControl w:val="0"/>
        <w:spacing w:before="7" w:line="360" w:lineRule="auto"/>
        <w:jc w:val="left"/>
        <w:outlineLvl w:val="0"/>
        <w:rPr>
          <w:szCs w:val="24"/>
          <w:lang w:eastAsia="en-US"/>
        </w:rPr>
      </w:pPr>
      <w:bookmarkStart w:id="1" w:name="Art._8"/>
      <w:bookmarkEnd w:id="1"/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2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8</w:t>
      </w:r>
    </w:p>
    <w:p w14:paraId="56910D54" w14:textId="77777777" w:rsidR="00F0661C" w:rsidRPr="00F0661C" w:rsidRDefault="00F0661C" w:rsidP="00A160AC">
      <w:pPr>
        <w:widowControl w:val="0"/>
        <w:spacing w:before="17" w:line="360" w:lineRule="auto"/>
        <w:ind w:right="115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È fatto divieto alla ditta di assumere a qualsiasi titolo i dipendenti dell’Arca Capitanata che hanno esercitato poteri autoritativi o negoziali nei propri confronti per i tre anni successivi alla cessazione del rapporto di lavoro </w:t>
      </w:r>
      <w:r w:rsidRPr="00F0661C">
        <w:rPr>
          <w:spacing w:val="-3"/>
          <w:szCs w:val="24"/>
          <w:lang w:eastAsia="en-US"/>
        </w:rPr>
        <w:t xml:space="preserve">alle </w:t>
      </w:r>
      <w:r w:rsidRPr="00F0661C">
        <w:rPr>
          <w:szCs w:val="24"/>
          <w:lang w:eastAsia="en-US"/>
        </w:rPr>
        <w:t>dipendenze</w:t>
      </w:r>
      <w:r w:rsidRPr="00F0661C">
        <w:rPr>
          <w:spacing w:val="-4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dell’Agenzia.</w:t>
      </w:r>
    </w:p>
    <w:p w14:paraId="15B9320D" w14:textId="77777777" w:rsidR="00F0661C" w:rsidRPr="00F0661C" w:rsidRDefault="00F0661C" w:rsidP="00A160AC">
      <w:pPr>
        <w:widowControl w:val="0"/>
        <w:spacing w:before="10" w:line="360" w:lineRule="auto"/>
        <w:jc w:val="left"/>
        <w:outlineLvl w:val="0"/>
        <w:rPr>
          <w:szCs w:val="24"/>
          <w:lang w:eastAsia="en-US"/>
        </w:rPr>
      </w:pPr>
      <w:bookmarkStart w:id="2" w:name="Art._9"/>
      <w:bookmarkEnd w:id="2"/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2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9</w:t>
      </w:r>
    </w:p>
    <w:p w14:paraId="7CC1CABA" w14:textId="77777777" w:rsidR="00F0661C" w:rsidRPr="00F0661C" w:rsidRDefault="00F0661C" w:rsidP="00A160AC">
      <w:pPr>
        <w:widowControl w:val="0"/>
        <w:spacing w:before="22" w:line="360" w:lineRule="auto"/>
        <w:ind w:right="114"/>
        <w:rPr>
          <w:szCs w:val="24"/>
          <w:lang w:eastAsia="en-US"/>
        </w:rPr>
      </w:pPr>
      <w:bookmarkStart w:id="3" w:name="È_fatto_divieto_alla_ditta_di_assumere_a"/>
      <w:bookmarkEnd w:id="3"/>
      <w:r w:rsidRPr="00F0661C">
        <w:rPr>
          <w:szCs w:val="24"/>
          <w:lang w:eastAsia="en-US"/>
        </w:rPr>
        <w:t>È fatto divieto alla ditta di assumere a qualsiasi titolo i dipendenti della Pubblica Amministrazione che hanno esercitato poteri autoritativi o negoziali nei propri confronti per i tre anni successivi alla cessazione del rapporto di</w:t>
      </w:r>
      <w:r w:rsidRPr="00F0661C">
        <w:rPr>
          <w:spacing w:val="-15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lavoro.</w:t>
      </w:r>
    </w:p>
    <w:p w14:paraId="318B2FA4" w14:textId="77777777" w:rsidR="00F0661C" w:rsidRPr="00F0661C" w:rsidRDefault="00F0661C" w:rsidP="00A160AC">
      <w:pPr>
        <w:widowControl w:val="0"/>
        <w:spacing w:before="5" w:line="360" w:lineRule="auto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2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10</w:t>
      </w:r>
    </w:p>
    <w:p w14:paraId="43AF79F9" w14:textId="77777777" w:rsidR="00F0661C" w:rsidRPr="00F0661C" w:rsidRDefault="00F0661C" w:rsidP="00A160AC">
      <w:pPr>
        <w:widowControl w:val="0"/>
        <w:spacing w:before="50" w:line="360" w:lineRule="auto"/>
        <w:ind w:right="117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La sottoscritta ditta si impegna a segnalare all’Agenzia qualsiasi tentativo di turbativa, irregolarità o distorsione nelle fasi di svolgimento </w:t>
      </w:r>
      <w:r w:rsidRPr="00F0661C">
        <w:rPr>
          <w:spacing w:val="-3"/>
          <w:szCs w:val="24"/>
          <w:lang w:eastAsia="en-US"/>
        </w:rPr>
        <w:t xml:space="preserve">della </w:t>
      </w:r>
      <w:r w:rsidRPr="00F0661C">
        <w:rPr>
          <w:szCs w:val="24"/>
          <w:lang w:eastAsia="en-US"/>
        </w:rPr>
        <w:t xml:space="preserve">gara e/o durante l’esecuzione del contratto, da parte di ogni interessato o addetto o di chiunque possa influenzare </w:t>
      </w:r>
      <w:r w:rsidRPr="00F0661C">
        <w:rPr>
          <w:spacing w:val="-5"/>
          <w:szCs w:val="24"/>
          <w:lang w:eastAsia="en-US"/>
        </w:rPr>
        <w:t xml:space="preserve">le </w:t>
      </w:r>
      <w:r w:rsidRPr="00F0661C">
        <w:rPr>
          <w:szCs w:val="24"/>
          <w:lang w:eastAsia="en-US"/>
        </w:rPr>
        <w:t>decisioni di gara o di</w:t>
      </w:r>
      <w:r w:rsidRPr="00F0661C">
        <w:rPr>
          <w:spacing w:val="-16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contratto.</w:t>
      </w:r>
    </w:p>
    <w:p w14:paraId="3DE725AA" w14:textId="77777777" w:rsidR="00F0661C" w:rsidRPr="00F0661C" w:rsidRDefault="00F0661C" w:rsidP="00A160AC">
      <w:pPr>
        <w:widowControl w:val="0"/>
        <w:spacing w:before="7" w:line="360" w:lineRule="auto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2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11</w:t>
      </w:r>
    </w:p>
    <w:p w14:paraId="679CCD49" w14:textId="77777777" w:rsidR="00A160AC" w:rsidRPr="00A160AC" w:rsidRDefault="00F0661C" w:rsidP="00A160AC">
      <w:pPr>
        <w:widowControl w:val="0"/>
        <w:spacing w:line="360" w:lineRule="auto"/>
        <w:jc w:val="left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La sottoscritta ditta dichiara altresì che non si è accordata e non si accorderà con altri soggetti interessati all’assegnazione del contratto per limitare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alcun modo </w:t>
      </w:r>
      <w:r w:rsidRPr="00F0661C">
        <w:rPr>
          <w:spacing w:val="-5"/>
          <w:szCs w:val="24"/>
          <w:lang w:eastAsia="en-US"/>
        </w:rPr>
        <w:t xml:space="preserve">la </w:t>
      </w:r>
      <w:r w:rsidRPr="00F0661C">
        <w:rPr>
          <w:szCs w:val="24"/>
          <w:lang w:eastAsia="en-US"/>
        </w:rPr>
        <w:t xml:space="preserve">concorrenza. La ditta sarà altresì tenuta responsabile nei confronti dell’Agenzia del comportamento </w:t>
      </w:r>
      <w:r w:rsidRPr="00F0661C">
        <w:rPr>
          <w:spacing w:val="-3"/>
          <w:szCs w:val="24"/>
          <w:lang w:eastAsia="en-US"/>
        </w:rPr>
        <w:t xml:space="preserve">delle </w:t>
      </w:r>
      <w:r w:rsidRPr="00F0661C">
        <w:rPr>
          <w:szCs w:val="24"/>
          <w:lang w:eastAsia="en-US"/>
        </w:rPr>
        <w:t xml:space="preserve">ditte a </w:t>
      </w:r>
      <w:r w:rsidRPr="00F0661C">
        <w:rPr>
          <w:spacing w:val="-3"/>
          <w:szCs w:val="24"/>
          <w:lang w:eastAsia="en-US"/>
        </w:rPr>
        <w:t xml:space="preserve">lei </w:t>
      </w:r>
      <w:r w:rsidRPr="00F0661C">
        <w:rPr>
          <w:szCs w:val="24"/>
          <w:lang w:eastAsia="en-US"/>
        </w:rPr>
        <w:lastRenderedPageBreak/>
        <w:t xml:space="preserve">collegate. </w:t>
      </w:r>
    </w:p>
    <w:p w14:paraId="057C6442" w14:textId="77777777" w:rsidR="00F0661C" w:rsidRPr="00F0661C" w:rsidRDefault="00F0661C" w:rsidP="00A160AC">
      <w:pPr>
        <w:widowControl w:val="0"/>
        <w:spacing w:line="360" w:lineRule="auto"/>
        <w:jc w:val="left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2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12</w:t>
      </w:r>
    </w:p>
    <w:p w14:paraId="101ED953" w14:textId="77777777" w:rsidR="00F0661C" w:rsidRPr="00F0661C" w:rsidRDefault="00F0661C" w:rsidP="00A160AC">
      <w:pPr>
        <w:widowControl w:val="0"/>
        <w:spacing w:line="360" w:lineRule="auto"/>
        <w:ind w:right="115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La sottoscritta ditta si impegna a rendere noti tutti i pagamenti eseguiti riguardanti </w:t>
      </w:r>
      <w:r w:rsidRPr="00F0661C">
        <w:rPr>
          <w:spacing w:val="-3"/>
          <w:szCs w:val="24"/>
          <w:lang w:eastAsia="en-US"/>
        </w:rPr>
        <w:t xml:space="preserve">il </w:t>
      </w:r>
      <w:r w:rsidRPr="00F0661C">
        <w:rPr>
          <w:szCs w:val="24"/>
          <w:lang w:eastAsia="en-US"/>
        </w:rPr>
        <w:t xml:space="preserve">contratto eventualmente assegnatole a seguito del contratto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oggetto, inclusi quelli eseguiti a favore di intermediari e consulenti. La remunerazione di questi ultimi non deve superare il "congruo ammontare dovuto per servizi legittimi". La sottoscritta ditta prende nota e accetta che, nel caso di mancato rispetto degli impegni assunti con questo Patto di Integrità, potranno essere applicate </w:t>
      </w:r>
      <w:r w:rsidRPr="00F0661C">
        <w:rPr>
          <w:spacing w:val="-5"/>
          <w:szCs w:val="24"/>
          <w:lang w:eastAsia="en-US"/>
        </w:rPr>
        <w:t xml:space="preserve">le </w:t>
      </w:r>
      <w:r w:rsidRPr="00F0661C">
        <w:rPr>
          <w:szCs w:val="24"/>
          <w:lang w:eastAsia="en-US"/>
        </w:rPr>
        <w:t>seguenti</w:t>
      </w:r>
      <w:r w:rsidRPr="00F0661C">
        <w:rPr>
          <w:spacing w:val="-13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sanzioni:</w:t>
      </w:r>
    </w:p>
    <w:p w14:paraId="0A83F21D" w14:textId="77777777" w:rsidR="00A160AC" w:rsidRPr="00A160AC" w:rsidRDefault="00F0661C" w:rsidP="00A160AC">
      <w:pPr>
        <w:widowControl w:val="0"/>
        <w:numPr>
          <w:ilvl w:val="0"/>
          <w:numId w:val="31"/>
        </w:numPr>
        <w:spacing w:before="2" w:line="360" w:lineRule="auto"/>
        <w:ind w:left="567" w:hanging="357"/>
        <w:rPr>
          <w:szCs w:val="24"/>
          <w:lang w:eastAsia="en-US"/>
        </w:rPr>
      </w:pPr>
      <w:r w:rsidRPr="00F0661C">
        <w:rPr>
          <w:szCs w:val="24"/>
          <w:lang w:eastAsia="en-US"/>
        </w:rPr>
        <w:t>risoluzione o perdita del contratto eventualmente assegnatole a seguito della selezione;</w:t>
      </w:r>
    </w:p>
    <w:p w14:paraId="02EBF56A" w14:textId="77777777" w:rsidR="00A160AC" w:rsidRPr="00A160AC" w:rsidRDefault="00F0661C" w:rsidP="00A160AC">
      <w:pPr>
        <w:widowControl w:val="0"/>
        <w:numPr>
          <w:ilvl w:val="0"/>
          <w:numId w:val="31"/>
        </w:numPr>
        <w:spacing w:before="2" w:line="360" w:lineRule="auto"/>
        <w:ind w:left="567" w:hanging="357"/>
        <w:rPr>
          <w:szCs w:val="24"/>
          <w:lang w:eastAsia="en-US"/>
        </w:rPr>
      </w:pPr>
      <w:r w:rsidRPr="00F0661C">
        <w:rPr>
          <w:szCs w:val="24"/>
          <w:lang w:eastAsia="en-US"/>
        </w:rPr>
        <w:t>escussione della cauzione di validità dell’offerta;</w:t>
      </w:r>
    </w:p>
    <w:p w14:paraId="3132A3CC" w14:textId="77777777" w:rsidR="00A160AC" w:rsidRPr="00A160AC" w:rsidRDefault="00F0661C" w:rsidP="00A160AC">
      <w:pPr>
        <w:widowControl w:val="0"/>
        <w:numPr>
          <w:ilvl w:val="0"/>
          <w:numId w:val="31"/>
        </w:numPr>
        <w:spacing w:before="2" w:line="360" w:lineRule="auto"/>
        <w:ind w:left="567" w:hanging="357"/>
        <w:rPr>
          <w:szCs w:val="24"/>
          <w:lang w:eastAsia="en-US"/>
        </w:rPr>
      </w:pPr>
      <w:r w:rsidRPr="00F0661C">
        <w:rPr>
          <w:szCs w:val="24"/>
          <w:lang w:eastAsia="en-US"/>
        </w:rPr>
        <w:t>responsabilità per danno arrecato all’Agenzia nella m</w:t>
      </w:r>
      <w:r w:rsidR="00A160AC" w:rsidRPr="00A160AC">
        <w:rPr>
          <w:szCs w:val="24"/>
          <w:lang w:eastAsia="en-US"/>
        </w:rPr>
        <w:t>isura dell’8% del valore del con</w:t>
      </w:r>
      <w:r w:rsidRPr="00F0661C">
        <w:rPr>
          <w:szCs w:val="24"/>
          <w:lang w:eastAsia="en-US"/>
        </w:rPr>
        <w:t>tratto, rimane comunque impregiudicata la richiesta risarcitoria di un danno maggiore;</w:t>
      </w:r>
    </w:p>
    <w:p w14:paraId="7EC29D1A" w14:textId="77777777" w:rsidR="00A160AC" w:rsidRPr="00A160AC" w:rsidRDefault="00F0661C" w:rsidP="00A160AC">
      <w:pPr>
        <w:widowControl w:val="0"/>
        <w:numPr>
          <w:ilvl w:val="0"/>
          <w:numId w:val="31"/>
        </w:numPr>
        <w:spacing w:before="2" w:line="360" w:lineRule="auto"/>
        <w:ind w:left="567" w:hanging="357"/>
        <w:rPr>
          <w:rFonts w:eastAsia="Calibri"/>
          <w:szCs w:val="22"/>
          <w:lang w:eastAsia="en-US"/>
        </w:rPr>
      </w:pPr>
      <w:r w:rsidRPr="00F0661C">
        <w:rPr>
          <w:szCs w:val="24"/>
          <w:lang w:eastAsia="en-US"/>
        </w:rPr>
        <w:t xml:space="preserve">responsabilità per </w:t>
      </w:r>
      <w:r w:rsidRPr="00F0661C">
        <w:rPr>
          <w:spacing w:val="-3"/>
          <w:szCs w:val="24"/>
          <w:lang w:eastAsia="en-US"/>
        </w:rPr>
        <w:t xml:space="preserve">danno </w:t>
      </w:r>
      <w:r w:rsidRPr="00F0661C">
        <w:rPr>
          <w:szCs w:val="24"/>
          <w:lang w:eastAsia="en-US"/>
        </w:rPr>
        <w:t>arrecato agli altri concorrenti della gara nella misura dell’1% del valore del contratto per ogni</w:t>
      </w:r>
      <w:r w:rsidRPr="00F0661C">
        <w:rPr>
          <w:spacing w:val="-12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partecipante;</w:t>
      </w:r>
    </w:p>
    <w:p w14:paraId="0B11F70B" w14:textId="77777777" w:rsidR="00F0661C" w:rsidRPr="00F0661C" w:rsidRDefault="00F0661C" w:rsidP="00A160AC">
      <w:pPr>
        <w:widowControl w:val="0"/>
        <w:numPr>
          <w:ilvl w:val="0"/>
          <w:numId w:val="31"/>
        </w:numPr>
        <w:spacing w:before="2" w:line="360" w:lineRule="auto"/>
        <w:ind w:left="567" w:hanging="357"/>
        <w:rPr>
          <w:szCs w:val="24"/>
          <w:lang w:eastAsia="en-US"/>
        </w:rPr>
      </w:pPr>
      <w:r w:rsidRPr="00F0661C">
        <w:rPr>
          <w:szCs w:val="24"/>
          <w:lang w:eastAsia="en-US"/>
        </w:rPr>
        <w:t xml:space="preserve">esclusione del concorrente dalle gare indette dall’Agenzia per </w:t>
      </w:r>
      <w:proofErr w:type="gramStart"/>
      <w:r w:rsidRPr="00F0661C">
        <w:rPr>
          <w:szCs w:val="24"/>
          <w:lang w:eastAsia="en-US"/>
        </w:rPr>
        <w:t>5</w:t>
      </w:r>
      <w:proofErr w:type="gramEnd"/>
      <w:r w:rsidRPr="00F0661C">
        <w:rPr>
          <w:szCs w:val="24"/>
          <w:lang w:eastAsia="en-US"/>
        </w:rPr>
        <w:t xml:space="preserve"> anni.</w:t>
      </w:r>
    </w:p>
    <w:p w14:paraId="4B3F1991" w14:textId="77777777" w:rsidR="00F0661C" w:rsidRPr="00F0661C" w:rsidRDefault="00F0661C" w:rsidP="00A160AC">
      <w:pPr>
        <w:widowControl w:val="0"/>
        <w:spacing w:before="7" w:line="360" w:lineRule="auto"/>
        <w:ind w:left="113"/>
        <w:jc w:val="left"/>
        <w:outlineLvl w:val="0"/>
        <w:rPr>
          <w:szCs w:val="24"/>
          <w:lang w:eastAsia="en-US"/>
        </w:rPr>
      </w:pPr>
      <w:r w:rsidRPr="00F0661C">
        <w:rPr>
          <w:b/>
          <w:bCs/>
          <w:szCs w:val="24"/>
          <w:lang w:eastAsia="en-US"/>
        </w:rPr>
        <w:t>Art.</w:t>
      </w:r>
      <w:r w:rsidRPr="00F0661C">
        <w:rPr>
          <w:b/>
          <w:bCs/>
          <w:spacing w:val="-3"/>
          <w:szCs w:val="24"/>
          <w:lang w:eastAsia="en-US"/>
        </w:rPr>
        <w:t xml:space="preserve"> </w:t>
      </w:r>
      <w:r w:rsidRPr="00F0661C">
        <w:rPr>
          <w:b/>
          <w:bCs/>
          <w:szCs w:val="24"/>
          <w:lang w:eastAsia="en-US"/>
        </w:rPr>
        <w:t>13</w:t>
      </w:r>
    </w:p>
    <w:p w14:paraId="4EC4AED6" w14:textId="77777777" w:rsidR="00F0661C" w:rsidRPr="00F0661C" w:rsidRDefault="00F0661C" w:rsidP="00F0661C">
      <w:pPr>
        <w:widowControl w:val="0"/>
        <w:spacing w:line="360" w:lineRule="auto"/>
        <w:ind w:left="113" w:right="114"/>
        <w:rPr>
          <w:szCs w:val="24"/>
          <w:lang w:eastAsia="en-US"/>
        </w:rPr>
      </w:pPr>
      <w:r w:rsidRPr="00F0661C">
        <w:rPr>
          <w:spacing w:val="3"/>
          <w:szCs w:val="24"/>
          <w:lang w:eastAsia="en-US"/>
        </w:rPr>
        <w:t xml:space="preserve">Il </w:t>
      </w:r>
      <w:r w:rsidRPr="00F0661C">
        <w:rPr>
          <w:szCs w:val="24"/>
          <w:lang w:eastAsia="en-US"/>
        </w:rPr>
        <w:t xml:space="preserve">presente Patto di Integrità e </w:t>
      </w:r>
      <w:r w:rsidRPr="00F0661C">
        <w:rPr>
          <w:spacing w:val="-5"/>
          <w:szCs w:val="24"/>
          <w:lang w:eastAsia="en-US"/>
        </w:rPr>
        <w:t xml:space="preserve">le </w:t>
      </w:r>
      <w:r w:rsidRPr="00F0661C">
        <w:rPr>
          <w:szCs w:val="24"/>
          <w:lang w:eastAsia="en-US"/>
        </w:rPr>
        <w:t xml:space="preserve">relative penali applicabili resteranno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vigore </w:t>
      </w:r>
      <w:r w:rsidRPr="00F0661C">
        <w:rPr>
          <w:spacing w:val="-4"/>
          <w:szCs w:val="24"/>
          <w:lang w:eastAsia="en-US"/>
        </w:rPr>
        <w:t xml:space="preserve">sino </w:t>
      </w:r>
      <w:r w:rsidRPr="00F0661C">
        <w:rPr>
          <w:szCs w:val="24"/>
          <w:lang w:eastAsia="en-US"/>
        </w:rPr>
        <w:t xml:space="preserve">alla completa esecuzione del contratto stipulato a seguito del contratto/convenzione </w:t>
      </w:r>
      <w:r w:rsidRPr="00F0661C">
        <w:rPr>
          <w:spacing w:val="-3"/>
          <w:szCs w:val="24"/>
          <w:lang w:eastAsia="en-US"/>
        </w:rPr>
        <w:t xml:space="preserve">in </w:t>
      </w:r>
      <w:r w:rsidRPr="00F0661C">
        <w:rPr>
          <w:szCs w:val="24"/>
          <w:lang w:eastAsia="en-US"/>
        </w:rPr>
        <w:t xml:space="preserve">oggetto e </w:t>
      </w:r>
      <w:r w:rsidRPr="00F0661C">
        <w:rPr>
          <w:spacing w:val="-4"/>
          <w:szCs w:val="24"/>
          <w:lang w:eastAsia="en-US"/>
        </w:rPr>
        <w:t xml:space="preserve">sino </w:t>
      </w:r>
      <w:r w:rsidRPr="00F0661C">
        <w:rPr>
          <w:szCs w:val="24"/>
          <w:lang w:eastAsia="en-US"/>
        </w:rPr>
        <w:t>alla data di scadenza del periodo di garanzia di quanto</w:t>
      </w:r>
      <w:r w:rsidRPr="00F0661C">
        <w:rPr>
          <w:spacing w:val="-19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fornito.</w:t>
      </w:r>
    </w:p>
    <w:p w14:paraId="6A741571" w14:textId="77777777" w:rsidR="00F0661C" w:rsidRPr="00F0661C" w:rsidRDefault="00F0661C" w:rsidP="00F0661C">
      <w:pPr>
        <w:widowControl w:val="0"/>
        <w:jc w:val="left"/>
        <w:rPr>
          <w:szCs w:val="24"/>
          <w:lang w:eastAsia="en-US"/>
        </w:rPr>
      </w:pPr>
    </w:p>
    <w:p w14:paraId="026777C1" w14:textId="77777777" w:rsidR="00F0661C" w:rsidRPr="00F0661C" w:rsidRDefault="00F0661C" w:rsidP="00F0661C">
      <w:pPr>
        <w:widowControl w:val="0"/>
        <w:spacing w:before="2"/>
        <w:jc w:val="left"/>
        <w:rPr>
          <w:szCs w:val="24"/>
          <w:lang w:eastAsia="en-US"/>
        </w:rPr>
      </w:pPr>
    </w:p>
    <w:p w14:paraId="5669E993" w14:textId="77777777" w:rsidR="00F0661C" w:rsidRPr="00F0661C" w:rsidRDefault="00F0661C" w:rsidP="00F0661C">
      <w:pPr>
        <w:widowControl w:val="0"/>
        <w:ind w:left="6058"/>
        <w:jc w:val="left"/>
        <w:rPr>
          <w:szCs w:val="24"/>
          <w:lang w:eastAsia="en-US"/>
        </w:rPr>
      </w:pPr>
      <w:r w:rsidRPr="00F0661C">
        <w:rPr>
          <w:szCs w:val="24"/>
          <w:lang w:eastAsia="en-US"/>
        </w:rPr>
        <w:t>LA DITTA</w:t>
      </w:r>
      <w:r w:rsidRPr="00F0661C">
        <w:rPr>
          <w:spacing w:val="-20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PARTECIPANTE</w:t>
      </w:r>
    </w:p>
    <w:p w14:paraId="38328AAA" w14:textId="77777777" w:rsidR="00F0661C" w:rsidRPr="00F0661C" w:rsidRDefault="00F0661C" w:rsidP="00F0661C">
      <w:pPr>
        <w:widowControl w:val="0"/>
        <w:ind w:left="6058"/>
        <w:jc w:val="left"/>
        <w:rPr>
          <w:szCs w:val="24"/>
          <w:lang w:eastAsia="en-US"/>
        </w:rPr>
      </w:pPr>
    </w:p>
    <w:p w14:paraId="05FE7992" w14:textId="77777777" w:rsidR="00F0661C" w:rsidRPr="00F0661C" w:rsidRDefault="00F0661C" w:rsidP="00F0661C">
      <w:pPr>
        <w:widowControl w:val="0"/>
        <w:spacing w:before="11"/>
        <w:jc w:val="left"/>
        <w:rPr>
          <w:sz w:val="22"/>
          <w:szCs w:val="22"/>
          <w:u w:val="single"/>
          <w:lang w:eastAsia="en-US"/>
        </w:rPr>
      </w:pPr>
      <w:r w:rsidRPr="00F0661C">
        <w:rPr>
          <w:sz w:val="22"/>
          <w:szCs w:val="22"/>
          <w:lang w:eastAsia="en-US"/>
        </w:rPr>
        <w:tab/>
      </w:r>
      <w:r w:rsidRPr="00F0661C">
        <w:rPr>
          <w:sz w:val="22"/>
          <w:szCs w:val="22"/>
          <w:lang w:eastAsia="en-US"/>
        </w:rPr>
        <w:tab/>
      </w:r>
      <w:r w:rsidRPr="00F0661C">
        <w:rPr>
          <w:sz w:val="22"/>
          <w:szCs w:val="22"/>
          <w:lang w:eastAsia="en-US"/>
        </w:rPr>
        <w:tab/>
      </w:r>
      <w:r w:rsidRPr="00F0661C">
        <w:rPr>
          <w:sz w:val="22"/>
          <w:szCs w:val="22"/>
          <w:lang w:eastAsia="en-US"/>
        </w:rPr>
        <w:tab/>
      </w:r>
      <w:r w:rsidRPr="00F0661C">
        <w:rPr>
          <w:sz w:val="22"/>
          <w:szCs w:val="22"/>
          <w:lang w:eastAsia="en-US"/>
        </w:rPr>
        <w:tab/>
      </w:r>
      <w:r w:rsidRPr="00F0661C">
        <w:rPr>
          <w:sz w:val="22"/>
          <w:szCs w:val="22"/>
          <w:lang w:eastAsia="en-US"/>
        </w:rPr>
        <w:tab/>
      </w:r>
      <w:r w:rsidRPr="00F0661C">
        <w:rPr>
          <w:sz w:val="22"/>
          <w:szCs w:val="22"/>
          <w:lang w:eastAsia="en-US"/>
        </w:rPr>
        <w:tab/>
      </w:r>
    </w:p>
    <w:p w14:paraId="0E8A9967" w14:textId="77777777" w:rsidR="00F0661C" w:rsidRPr="00F0661C" w:rsidRDefault="00F0661C" w:rsidP="00F0661C">
      <w:pPr>
        <w:widowControl w:val="0"/>
        <w:jc w:val="left"/>
        <w:rPr>
          <w:sz w:val="20"/>
          <w:lang w:eastAsia="en-US"/>
        </w:rPr>
      </w:pPr>
    </w:p>
    <w:p w14:paraId="762BC334" w14:textId="77777777" w:rsidR="00F0661C" w:rsidRPr="00F0661C" w:rsidRDefault="00F0661C" w:rsidP="00F0661C">
      <w:pPr>
        <w:widowControl w:val="0"/>
        <w:jc w:val="left"/>
        <w:rPr>
          <w:sz w:val="21"/>
          <w:szCs w:val="21"/>
          <w:lang w:eastAsia="en-US"/>
        </w:rPr>
      </w:pPr>
    </w:p>
    <w:p w14:paraId="07ECAA57" w14:textId="77777777" w:rsidR="00F0661C" w:rsidRPr="00F0661C" w:rsidRDefault="00F0661C" w:rsidP="00F0661C">
      <w:pPr>
        <w:widowControl w:val="0"/>
        <w:tabs>
          <w:tab w:val="left" w:pos="506"/>
          <w:tab w:val="left" w:pos="6484"/>
          <w:tab w:val="left" w:pos="6801"/>
          <w:tab w:val="left" w:pos="7544"/>
          <w:tab w:val="left" w:pos="8864"/>
          <w:tab w:val="left" w:pos="9219"/>
        </w:tabs>
        <w:spacing w:before="72"/>
        <w:ind w:left="113"/>
        <w:jc w:val="left"/>
        <w:rPr>
          <w:sz w:val="22"/>
          <w:szCs w:val="22"/>
          <w:lang w:eastAsia="en-US"/>
        </w:rPr>
      </w:pPr>
      <w:r w:rsidRPr="004414D0">
        <w:rPr>
          <w:rFonts w:eastAsia="Calibri"/>
          <w:i/>
          <w:spacing w:val="-1"/>
          <w:sz w:val="22"/>
          <w:szCs w:val="22"/>
          <w:lang w:eastAsia="en-US"/>
        </w:rPr>
        <w:t>Il</w:t>
      </w:r>
      <w:r w:rsidRPr="004414D0">
        <w:rPr>
          <w:rFonts w:eastAsia="Calibri"/>
          <w:i/>
          <w:spacing w:val="-1"/>
          <w:sz w:val="22"/>
          <w:szCs w:val="22"/>
          <w:lang w:eastAsia="en-US"/>
        </w:rPr>
        <w:tab/>
        <w:t>sottoscritto</w:t>
      </w:r>
      <w:r w:rsidRPr="004414D0">
        <w:rPr>
          <w:rFonts w:eastAsia="Calibri"/>
          <w:i/>
          <w:spacing w:val="-1"/>
          <w:sz w:val="22"/>
          <w:szCs w:val="22"/>
          <w:lang w:eastAsia="en-US"/>
        </w:rPr>
        <w:tab/>
      </w:r>
      <w:r w:rsidRPr="004414D0">
        <w:rPr>
          <w:rFonts w:eastAsia="Calibri"/>
          <w:i/>
          <w:sz w:val="22"/>
          <w:szCs w:val="22"/>
          <w:lang w:eastAsia="en-US"/>
        </w:rPr>
        <w:t>,</w:t>
      </w:r>
      <w:r w:rsidRPr="00F0661C">
        <w:rPr>
          <w:rFonts w:eastAsia="Calibri"/>
          <w:i/>
          <w:sz w:val="22"/>
          <w:szCs w:val="22"/>
          <w:lang w:eastAsia="en-US"/>
        </w:rPr>
        <w:tab/>
      </w:r>
      <w:r w:rsidRPr="00F0661C">
        <w:rPr>
          <w:rFonts w:eastAsia="Calibri"/>
          <w:i/>
          <w:spacing w:val="-1"/>
          <w:sz w:val="22"/>
          <w:szCs w:val="22"/>
          <w:lang w:eastAsia="en-US"/>
        </w:rPr>
        <w:t>quale</w:t>
      </w:r>
      <w:r w:rsidRPr="00F0661C">
        <w:rPr>
          <w:rFonts w:eastAsia="Calibri"/>
          <w:i/>
          <w:spacing w:val="-1"/>
          <w:sz w:val="22"/>
          <w:szCs w:val="22"/>
          <w:lang w:eastAsia="en-US"/>
        </w:rPr>
        <w:tab/>
        <w:t>procuratore</w:t>
      </w:r>
      <w:r w:rsidRPr="00F0661C">
        <w:rPr>
          <w:rFonts w:eastAsia="Calibri"/>
          <w:i/>
          <w:spacing w:val="-1"/>
          <w:sz w:val="22"/>
          <w:szCs w:val="22"/>
          <w:lang w:eastAsia="en-US"/>
        </w:rPr>
        <w:tab/>
      </w:r>
      <w:r w:rsidRPr="00F0661C">
        <w:rPr>
          <w:rFonts w:eastAsia="Calibri"/>
          <w:i/>
          <w:sz w:val="22"/>
          <w:szCs w:val="22"/>
          <w:lang w:eastAsia="en-US"/>
        </w:rPr>
        <w:t>e</w:t>
      </w:r>
      <w:r w:rsidRPr="00F0661C">
        <w:rPr>
          <w:rFonts w:eastAsia="Calibri"/>
          <w:i/>
          <w:sz w:val="22"/>
          <w:szCs w:val="22"/>
          <w:lang w:eastAsia="en-US"/>
        </w:rPr>
        <w:tab/>
      </w:r>
      <w:r w:rsidRPr="00F0661C">
        <w:rPr>
          <w:rFonts w:eastAsia="Calibri"/>
          <w:i/>
          <w:spacing w:val="-1"/>
          <w:sz w:val="22"/>
          <w:szCs w:val="22"/>
          <w:lang w:eastAsia="en-US"/>
        </w:rPr>
        <w:t>legale</w:t>
      </w:r>
    </w:p>
    <w:p w14:paraId="1D4F763E" w14:textId="1D17BBD4" w:rsidR="00F0661C" w:rsidRPr="00F0661C" w:rsidRDefault="00201EBF" w:rsidP="00F0661C">
      <w:pPr>
        <w:widowControl w:val="0"/>
        <w:spacing w:line="20" w:lineRule="exact"/>
        <w:ind w:left="1748"/>
        <w:jc w:val="left"/>
        <w:rPr>
          <w:sz w:val="2"/>
          <w:szCs w:val="2"/>
          <w:lang w:eastAsia="en-US"/>
        </w:rPr>
      </w:pPr>
      <w:r w:rsidRPr="00A160AC">
        <w:rPr>
          <w:noProof/>
        </w:rPr>
        <mc:AlternateContent>
          <mc:Choice Requires="wpg">
            <w:drawing>
              <wp:inline distT="0" distB="0" distL="0" distR="0" wp14:anchorId="2D8736A6" wp14:editId="28A3559A">
                <wp:extent cx="3014345" cy="6350"/>
                <wp:effectExtent l="0" t="0" r="0" b="0"/>
                <wp:docPr id="8960062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6350"/>
                          <a:chOff x="0" y="0"/>
                          <a:chExt cx="4747" cy="1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00" cy="2"/>
                            <a:chOff x="5" y="5"/>
                            <a:chExt cx="110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00"/>
                                <a:gd name="T2" fmla="+- 0 1104 5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07" y="5"/>
                            <a:ext cx="3635" cy="2"/>
                            <a:chOff x="1107" y="5"/>
                            <a:chExt cx="363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07" y="5"/>
                              <a:ext cx="3635" cy="2"/>
                            </a:xfrm>
                            <a:custGeom>
                              <a:avLst/>
                              <a:gdLst>
                                <a:gd name="T0" fmla="+- 0 1107 1107"/>
                                <a:gd name="T1" fmla="*/ T0 w 3635"/>
                                <a:gd name="T2" fmla="+- 0 4741 1107"/>
                                <a:gd name="T3" fmla="*/ T2 w 36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5">
                                  <a:moveTo>
                                    <a:pt x="0" y="0"/>
                                  </a:moveTo>
                                  <a:lnTo>
                                    <a:pt x="3634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89F663" id="Group 2" o:spid="_x0000_s1026" style="width:237.35pt;height:.5pt;mso-position-horizontal-relative:char;mso-position-vertical-relative:line" coordsize="4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">
                <v:group id="Group 5" o:spid="_x0000_s1027" style="position:absolute;left:5;top:5;width:1100;height:2" coordorigin="5,5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5;top:5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" path="m,l1099,e" filled="f" strokeweight=".15969mm">
                    <v:path arrowok="t" o:connecttype="custom" o:connectlocs="0,0;1099,0" o:connectangles="0,0"/>
                  </v:shape>
                </v:group>
                <v:group id="Group 3" o:spid="_x0000_s1029" style="position:absolute;left:1107;top:5;width:3635;height:2" coordorigin="1107,5" coordsize="36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1107;top:5;width:3635;height:2;visibility:visible;mso-wrap-style:square;v-text-anchor:top" coordsize="36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" path="m,l3634,e" filled="f" strokeweight=".15969mm">
                    <v:path arrowok="t" o:connecttype="custom" o:connectlocs="0,0;3634,0" o:connectangles="0,0"/>
                  </v:shape>
                </v:group>
                <w10:anchorlock/>
              </v:group>
            </w:pict>
          </mc:Fallback>
        </mc:AlternateContent>
      </w:r>
    </w:p>
    <w:p w14:paraId="0C77E991" w14:textId="77777777" w:rsidR="00F0661C" w:rsidRPr="00F0661C" w:rsidRDefault="00F0661C" w:rsidP="00F0661C">
      <w:pPr>
        <w:widowControl w:val="0"/>
        <w:ind w:left="113" w:right="108"/>
        <w:rPr>
          <w:sz w:val="22"/>
          <w:szCs w:val="22"/>
          <w:lang w:eastAsia="en-US"/>
        </w:rPr>
      </w:pPr>
      <w:r w:rsidRPr="00F0661C">
        <w:rPr>
          <w:rFonts w:eastAsia="Calibri"/>
          <w:i/>
          <w:sz w:val="22"/>
          <w:szCs w:val="22"/>
          <w:lang w:eastAsia="en-US"/>
        </w:rPr>
        <w:t xml:space="preserve">rappresentante, dichiara di avere perfetta conoscenza di tutte le clausole contrattuali e dei documenti ed atti ivi richiamati; </w:t>
      </w:r>
      <w:r w:rsidRPr="00F0661C">
        <w:rPr>
          <w:rFonts w:eastAsia="Calibri"/>
          <w:i/>
          <w:spacing w:val="-3"/>
          <w:sz w:val="22"/>
          <w:szCs w:val="22"/>
          <w:lang w:eastAsia="en-US"/>
        </w:rPr>
        <w:t xml:space="preserve">ai </w:t>
      </w:r>
      <w:r w:rsidRPr="00F0661C">
        <w:rPr>
          <w:rFonts w:eastAsia="Calibri"/>
          <w:i/>
          <w:sz w:val="22"/>
          <w:szCs w:val="22"/>
          <w:lang w:eastAsia="en-US"/>
        </w:rPr>
        <w:t xml:space="preserve">sensi e per gli effetti di cui agli artt. 1341 e 1342 cod. civ., dichiara altresì di </w:t>
      </w:r>
      <w:proofErr w:type="gramStart"/>
      <w:r w:rsidRPr="00F0661C">
        <w:rPr>
          <w:rFonts w:eastAsia="Calibri"/>
          <w:i/>
          <w:sz w:val="22"/>
          <w:szCs w:val="22"/>
          <w:lang w:eastAsia="en-US"/>
        </w:rPr>
        <w:t>accettare  tutte</w:t>
      </w:r>
      <w:proofErr w:type="gramEnd"/>
      <w:r w:rsidRPr="00F0661C">
        <w:rPr>
          <w:rFonts w:eastAsia="Calibri"/>
          <w:i/>
          <w:sz w:val="22"/>
          <w:szCs w:val="22"/>
          <w:lang w:eastAsia="en-US"/>
        </w:rPr>
        <w:t xml:space="preserve"> le condizioni e patti ivi contenuti e di avere particolarmente considerato quanto stabilito e convenuto con le relative clausole; in particolare dichiara di approvare specificamente le clausole e condizioni </w:t>
      </w:r>
      <w:r w:rsidRPr="00F0661C">
        <w:rPr>
          <w:rFonts w:eastAsia="Calibri"/>
          <w:i/>
          <w:spacing w:val="-3"/>
          <w:sz w:val="22"/>
          <w:szCs w:val="22"/>
          <w:lang w:eastAsia="en-US"/>
        </w:rPr>
        <w:t xml:space="preserve">di </w:t>
      </w:r>
      <w:r w:rsidRPr="00F0661C">
        <w:rPr>
          <w:rFonts w:eastAsia="Calibri"/>
          <w:i/>
          <w:sz w:val="22"/>
          <w:szCs w:val="22"/>
          <w:lang w:eastAsia="en-US"/>
        </w:rPr>
        <w:t xml:space="preserve">seguito </w:t>
      </w:r>
      <w:proofErr w:type="spellStart"/>
      <w:r w:rsidRPr="00F0661C">
        <w:rPr>
          <w:rFonts w:eastAsia="Calibri"/>
          <w:i/>
          <w:sz w:val="22"/>
          <w:szCs w:val="22"/>
          <w:lang w:eastAsia="en-US"/>
        </w:rPr>
        <w:t>elencate:Artt</w:t>
      </w:r>
      <w:proofErr w:type="spellEnd"/>
      <w:r w:rsidRPr="00F0661C">
        <w:rPr>
          <w:rFonts w:eastAsia="Calibri"/>
          <w:i/>
          <w:sz w:val="22"/>
          <w:szCs w:val="22"/>
          <w:lang w:eastAsia="en-US"/>
        </w:rPr>
        <w:t xml:space="preserve">. </w:t>
      </w:r>
      <w:r w:rsidRPr="00F0661C">
        <w:rPr>
          <w:rFonts w:eastAsia="Calibri"/>
          <w:i/>
          <w:spacing w:val="-3"/>
          <w:sz w:val="22"/>
          <w:szCs w:val="22"/>
          <w:lang w:eastAsia="en-US"/>
        </w:rPr>
        <w:t xml:space="preserve">2, 3, 4, </w:t>
      </w:r>
      <w:r w:rsidRPr="00F0661C">
        <w:rPr>
          <w:rFonts w:eastAsia="Calibri"/>
          <w:i/>
          <w:sz w:val="22"/>
          <w:szCs w:val="22"/>
          <w:lang w:eastAsia="en-US"/>
        </w:rPr>
        <w:t xml:space="preserve">7, 8, </w:t>
      </w:r>
      <w:r w:rsidRPr="00F0661C">
        <w:rPr>
          <w:rFonts w:eastAsia="Calibri"/>
          <w:i/>
          <w:spacing w:val="-3"/>
          <w:sz w:val="22"/>
          <w:szCs w:val="22"/>
          <w:lang w:eastAsia="en-US"/>
        </w:rPr>
        <w:t xml:space="preserve">9, </w:t>
      </w:r>
      <w:r w:rsidRPr="00F0661C">
        <w:rPr>
          <w:rFonts w:eastAsia="Calibri"/>
          <w:i/>
          <w:sz w:val="22"/>
          <w:szCs w:val="22"/>
          <w:lang w:eastAsia="en-US"/>
        </w:rPr>
        <w:t xml:space="preserve">11, </w:t>
      </w:r>
      <w:r w:rsidRPr="00F0661C">
        <w:rPr>
          <w:rFonts w:eastAsia="Calibri"/>
          <w:i/>
          <w:spacing w:val="-3"/>
          <w:sz w:val="22"/>
          <w:szCs w:val="22"/>
          <w:lang w:eastAsia="en-US"/>
        </w:rPr>
        <w:t xml:space="preserve">12 </w:t>
      </w:r>
      <w:r w:rsidRPr="00F0661C">
        <w:rPr>
          <w:rFonts w:eastAsia="Calibri"/>
          <w:i/>
          <w:sz w:val="22"/>
          <w:szCs w:val="22"/>
          <w:lang w:eastAsia="en-US"/>
        </w:rPr>
        <w:t>e</w:t>
      </w:r>
      <w:r w:rsidRPr="00F0661C">
        <w:rPr>
          <w:rFonts w:eastAsia="Calibri"/>
          <w:i/>
          <w:spacing w:val="34"/>
          <w:sz w:val="22"/>
          <w:szCs w:val="22"/>
          <w:lang w:eastAsia="en-US"/>
        </w:rPr>
        <w:t xml:space="preserve"> </w:t>
      </w:r>
      <w:r w:rsidRPr="00F0661C">
        <w:rPr>
          <w:rFonts w:eastAsia="Calibri"/>
          <w:i/>
          <w:sz w:val="22"/>
          <w:szCs w:val="22"/>
          <w:lang w:eastAsia="en-US"/>
        </w:rPr>
        <w:t>13.</w:t>
      </w:r>
    </w:p>
    <w:p w14:paraId="6F480643" w14:textId="77777777" w:rsidR="00F0661C" w:rsidRPr="00F0661C" w:rsidRDefault="00F0661C" w:rsidP="00F0661C">
      <w:pPr>
        <w:widowControl w:val="0"/>
        <w:spacing w:before="6"/>
        <w:jc w:val="left"/>
        <w:rPr>
          <w:i/>
          <w:sz w:val="23"/>
          <w:szCs w:val="23"/>
          <w:lang w:eastAsia="en-US"/>
        </w:rPr>
      </w:pPr>
    </w:p>
    <w:p w14:paraId="39252716" w14:textId="77777777" w:rsidR="00F0661C" w:rsidRPr="00F0661C" w:rsidRDefault="00F0661C" w:rsidP="00F0661C">
      <w:pPr>
        <w:widowControl w:val="0"/>
        <w:ind w:left="6058"/>
        <w:jc w:val="left"/>
        <w:rPr>
          <w:szCs w:val="24"/>
          <w:lang w:eastAsia="en-US"/>
        </w:rPr>
      </w:pPr>
      <w:r w:rsidRPr="00F0661C">
        <w:rPr>
          <w:szCs w:val="24"/>
          <w:lang w:eastAsia="en-US"/>
        </w:rPr>
        <w:t>LA DITTA</w:t>
      </w:r>
      <w:r w:rsidRPr="00F0661C">
        <w:rPr>
          <w:spacing w:val="-18"/>
          <w:szCs w:val="24"/>
          <w:lang w:eastAsia="en-US"/>
        </w:rPr>
        <w:t xml:space="preserve"> </w:t>
      </w:r>
      <w:r w:rsidRPr="00F0661C">
        <w:rPr>
          <w:szCs w:val="24"/>
          <w:lang w:eastAsia="en-US"/>
        </w:rPr>
        <w:t>PARTECIPANTE</w:t>
      </w:r>
    </w:p>
    <w:p w14:paraId="61593C73" w14:textId="77777777" w:rsidR="00F0661C" w:rsidRPr="00F0661C" w:rsidRDefault="00F0661C" w:rsidP="00F0661C">
      <w:pPr>
        <w:widowControl w:val="0"/>
        <w:ind w:left="6058"/>
        <w:jc w:val="left"/>
        <w:rPr>
          <w:szCs w:val="24"/>
          <w:lang w:eastAsia="en-US"/>
        </w:rPr>
      </w:pPr>
    </w:p>
    <w:p w14:paraId="3770F03A" w14:textId="77777777" w:rsidR="00F0661C" w:rsidRPr="00F0661C" w:rsidRDefault="00F0661C" w:rsidP="00F0661C">
      <w:pPr>
        <w:widowControl w:val="0"/>
        <w:ind w:left="6058"/>
        <w:jc w:val="left"/>
        <w:rPr>
          <w:szCs w:val="24"/>
          <w:lang w:eastAsia="en-US"/>
        </w:rPr>
      </w:pPr>
    </w:p>
    <w:p w14:paraId="02BCC2DB" w14:textId="77777777" w:rsidR="00F0661C" w:rsidRPr="00F0661C" w:rsidRDefault="00F0661C" w:rsidP="00F0661C">
      <w:pPr>
        <w:widowControl w:val="0"/>
        <w:ind w:left="113"/>
        <w:jc w:val="left"/>
        <w:rPr>
          <w:szCs w:val="24"/>
          <w:lang w:eastAsia="en-US"/>
        </w:rPr>
      </w:pPr>
      <w:r w:rsidRPr="00F0661C">
        <w:rPr>
          <w:szCs w:val="24"/>
          <w:lang w:eastAsia="en-US"/>
        </w:rPr>
        <w:tab/>
      </w:r>
      <w:r w:rsidRPr="00F0661C">
        <w:rPr>
          <w:szCs w:val="24"/>
          <w:lang w:eastAsia="en-US"/>
        </w:rPr>
        <w:tab/>
      </w:r>
      <w:r w:rsidRPr="00F0661C">
        <w:rPr>
          <w:szCs w:val="24"/>
          <w:lang w:eastAsia="en-US"/>
        </w:rPr>
        <w:tab/>
      </w:r>
      <w:r w:rsidRPr="00F0661C">
        <w:rPr>
          <w:szCs w:val="24"/>
          <w:lang w:eastAsia="en-US"/>
        </w:rPr>
        <w:tab/>
      </w:r>
      <w:r w:rsidRPr="00F0661C">
        <w:rPr>
          <w:szCs w:val="24"/>
          <w:lang w:eastAsia="en-US"/>
        </w:rPr>
        <w:tab/>
      </w:r>
      <w:r w:rsidRPr="00F0661C">
        <w:rPr>
          <w:szCs w:val="24"/>
          <w:lang w:eastAsia="en-US"/>
        </w:rPr>
        <w:tab/>
      </w:r>
      <w:r w:rsidRPr="00F0661C">
        <w:rPr>
          <w:szCs w:val="24"/>
          <w:lang w:eastAsia="en-US"/>
        </w:rPr>
        <w:tab/>
        <w:t xml:space="preserve"> </w:t>
      </w:r>
    </w:p>
    <w:p w14:paraId="1E8C009C" w14:textId="77777777" w:rsidR="006F5267" w:rsidRPr="00A160AC" w:rsidRDefault="006F5267" w:rsidP="001B06ED">
      <w:pPr>
        <w:autoSpaceDE w:val="0"/>
        <w:autoSpaceDN w:val="0"/>
        <w:adjustRightInd w:val="0"/>
        <w:ind w:left="5672" w:firstLine="709"/>
        <w:jc w:val="center"/>
        <w:rPr>
          <w:rFonts w:ascii="Calibri" w:eastAsia="Calibri" w:hAnsi="Calibri" w:cs="Lucida Sans"/>
          <w:sz w:val="22"/>
          <w:szCs w:val="22"/>
          <w:lang w:eastAsia="en-US"/>
        </w:rPr>
      </w:pPr>
      <w:r w:rsidRPr="00A160AC">
        <w:rPr>
          <w:color w:val="000000"/>
          <w:szCs w:val="24"/>
          <w:lang w:eastAsia="it-IT"/>
        </w:rPr>
        <w:t>IL DICHIARANTE</w:t>
      </w:r>
    </w:p>
    <w:sectPr w:rsidR="006F5267" w:rsidRPr="00A160AC" w:rsidSect="00417948">
      <w:footerReference w:type="default" r:id="rId12"/>
      <w:pgSz w:w="11906" w:h="16838"/>
      <w:pgMar w:top="851" w:right="1558" w:bottom="1418" w:left="113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B70E" w14:textId="77777777" w:rsidR="007B4ACC" w:rsidRDefault="007B4ACC">
      <w:r>
        <w:separator/>
      </w:r>
    </w:p>
  </w:endnote>
  <w:endnote w:type="continuationSeparator" w:id="0">
    <w:p w14:paraId="63CAD5E1" w14:textId="77777777" w:rsidR="007B4ACC" w:rsidRDefault="007B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4E13" w14:textId="77777777" w:rsidR="00AF4C97" w:rsidRPr="00AF4C97" w:rsidRDefault="00AF4C97">
    <w:pPr>
      <w:pStyle w:val="Pidipagina"/>
      <w:jc w:val="center"/>
      <w:rPr>
        <w:sz w:val="20"/>
      </w:rPr>
    </w:pPr>
    <w:r w:rsidRPr="00AF4C97">
      <w:rPr>
        <w:sz w:val="20"/>
      </w:rPr>
      <w:fldChar w:fldCharType="begin"/>
    </w:r>
    <w:r w:rsidRPr="00AF4C97">
      <w:rPr>
        <w:sz w:val="20"/>
      </w:rPr>
      <w:instrText>PAGE   \* MERGEFORMAT</w:instrText>
    </w:r>
    <w:r w:rsidRPr="00AF4C97">
      <w:rPr>
        <w:sz w:val="20"/>
      </w:rPr>
      <w:fldChar w:fldCharType="separate"/>
    </w:r>
    <w:r w:rsidR="009A7A1E" w:rsidRPr="009A7A1E">
      <w:rPr>
        <w:noProof/>
        <w:sz w:val="20"/>
        <w:lang w:val="it-IT"/>
      </w:rPr>
      <w:t>5</w:t>
    </w:r>
    <w:r w:rsidRPr="00AF4C97">
      <w:rPr>
        <w:sz w:val="20"/>
      </w:rPr>
      <w:fldChar w:fldCharType="end"/>
    </w:r>
  </w:p>
  <w:p w14:paraId="40E922F7" w14:textId="77777777" w:rsidR="00282BC7" w:rsidRDefault="00282BC7">
    <w:pPr>
      <w:widowControl w:val="0"/>
      <w:ind w:left="567"/>
      <w:rPr>
        <w:b/>
        <w:sz w:val="19"/>
      </w:rPr>
    </w:pPr>
  </w:p>
  <w:p w14:paraId="4AEF4581" w14:textId="77777777" w:rsidR="00282BC7" w:rsidRDefault="00282B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AB19" w14:textId="77777777" w:rsidR="007B4ACC" w:rsidRDefault="007B4ACC">
      <w:r>
        <w:separator/>
      </w:r>
    </w:p>
  </w:footnote>
  <w:footnote w:type="continuationSeparator" w:id="0">
    <w:p w14:paraId="214599EE" w14:textId="77777777" w:rsidR="007B4ACC" w:rsidRDefault="007B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5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7"/>
    <w:lvl w:ilvl="0"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hAnsi="Calibri" w:cs="Calibri" w:hint="default"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0000001F"/>
    <w:multiLevelType w:val="singleLevel"/>
    <w:tmpl w:val="0000001F"/>
    <w:name w:val="WW8Num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31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 w15:restartNumberingAfterBreak="0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3" w15:restartNumberingAfterBreak="0">
    <w:nsid w:val="00000022"/>
    <w:multiLevelType w:val="singleLevel"/>
    <w:tmpl w:val="00000022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35" w15:restartNumberingAfterBreak="0">
    <w:nsid w:val="00000024"/>
    <w:multiLevelType w:val="single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7" w15:restartNumberingAfterBreak="0">
    <w:nsid w:val="00000026"/>
    <w:multiLevelType w:val="singleLevel"/>
    <w:tmpl w:val="00000026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709175D"/>
    <w:multiLevelType w:val="hybridMultilevel"/>
    <w:tmpl w:val="890043E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07822CC8"/>
    <w:multiLevelType w:val="hybridMultilevel"/>
    <w:tmpl w:val="179C0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0D6E6B5A"/>
    <w:multiLevelType w:val="hybridMultilevel"/>
    <w:tmpl w:val="9EA6B4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04184E"/>
    <w:multiLevelType w:val="hybridMultilevel"/>
    <w:tmpl w:val="3344F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931C53"/>
    <w:multiLevelType w:val="hybridMultilevel"/>
    <w:tmpl w:val="ADE261B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 w15:restartNumberingAfterBreak="0">
    <w:nsid w:val="25E0300B"/>
    <w:multiLevelType w:val="hybridMultilevel"/>
    <w:tmpl w:val="833880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5D4318F"/>
    <w:multiLevelType w:val="hybridMultilevel"/>
    <w:tmpl w:val="DA58DE7E"/>
    <w:lvl w:ilvl="0" w:tplc="0410000F">
      <w:start w:val="1"/>
      <w:numFmt w:val="decimal"/>
      <w:lvlText w:val="%1."/>
      <w:lvlJc w:val="left"/>
      <w:pPr>
        <w:ind w:left="1380" w:hanging="360"/>
      </w:pPr>
    </w:lvl>
    <w:lvl w:ilvl="1" w:tplc="04100019" w:tentative="1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7" w15:restartNumberingAfterBreak="0">
    <w:nsid w:val="397157B9"/>
    <w:multiLevelType w:val="hybridMultilevel"/>
    <w:tmpl w:val="2134142E"/>
    <w:lvl w:ilvl="0" w:tplc="73588912">
      <w:numFmt w:val="bullet"/>
      <w:lvlText w:val="☐"/>
      <w:lvlJc w:val="left"/>
      <w:pPr>
        <w:ind w:left="39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C6B7BC">
      <w:numFmt w:val="bullet"/>
      <w:lvlText w:val="•"/>
      <w:lvlJc w:val="left"/>
      <w:pPr>
        <w:ind w:left="1375" w:hanging="276"/>
      </w:pPr>
      <w:rPr>
        <w:rFonts w:hint="default"/>
        <w:lang w:val="it-IT" w:eastAsia="en-US" w:bidi="ar-SA"/>
      </w:rPr>
    </w:lvl>
    <w:lvl w:ilvl="2" w:tplc="443C0E2A">
      <w:numFmt w:val="bullet"/>
      <w:lvlText w:val="•"/>
      <w:lvlJc w:val="left"/>
      <w:pPr>
        <w:ind w:left="2350" w:hanging="276"/>
      </w:pPr>
      <w:rPr>
        <w:rFonts w:hint="default"/>
        <w:lang w:val="it-IT" w:eastAsia="en-US" w:bidi="ar-SA"/>
      </w:rPr>
    </w:lvl>
    <w:lvl w:ilvl="3" w:tplc="E234719C">
      <w:numFmt w:val="bullet"/>
      <w:lvlText w:val="•"/>
      <w:lvlJc w:val="left"/>
      <w:pPr>
        <w:ind w:left="3325" w:hanging="276"/>
      </w:pPr>
      <w:rPr>
        <w:rFonts w:hint="default"/>
        <w:lang w:val="it-IT" w:eastAsia="en-US" w:bidi="ar-SA"/>
      </w:rPr>
    </w:lvl>
    <w:lvl w:ilvl="4" w:tplc="E736C774">
      <w:numFmt w:val="bullet"/>
      <w:lvlText w:val="•"/>
      <w:lvlJc w:val="left"/>
      <w:pPr>
        <w:ind w:left="4300" w:hanging="276"/>
      </w:pPr>
      <w:rPr>
        <w:rFonts w:hint="default"/>
        <w:lang w:val="it-IT" w:eastAsia="en-US" w:bidi="ar-SA"/>
      </w:rPr>
    </w:lvl>
    <w:lvl w:ilvl="5" w:tplc="5EC87D06">
      <w:numFmt w:val="bullet"/>
      <w:lvlText w:val="•"/>
      <w:lvlJc w:val="left"/>
      <w:pPr>
        <w:ind w:left="5275" w:hanging="276"/>
      </w:pPr>
      <w:rPr>
        <w:rFonts w:hint="default"/>
        <w:lang w:val="it-IT" w:eastAsia="en-US" w:bidi="ar-SA"/>
      </w:rPr>
    </w:lvl>
    <w:lvl w:ilvl="6" w:tplc="D54C538A">
      <w:numFmt w:val="bullet"/>
      <w:lvlText w:val="•"/>
      <w:lvlJc w:val="left"/>
      <w:pPr>
        <w:ind w:left="6250" w:hanging="276"/>
      </w:pPr>
      <w:rPr>
        <w:rFonts w:hint="default"/>
        <w:lang w:val="it-IT" w:eastAsia="en-US" w:bidi="ar-SA"/>
      </w:rPr>
    </w:lvl>
    <w:lvl w:ilvl="7" w:tplc="68DE8140">
      <w:numFmt w:val="bullet"/>
      <w:lvlText w:val="•"/>
      <w:lvlJc w:val="left"/>
      <w:pPr>
        <w:ind w:left="7225" w:hanging="276"/>
      </w:pPr>
      <w:rPr>
        <w:rFonts w:hint="default"/>
        <w:lang w:val="it-IT" w:eastAsia="en-US" w:bidi="ar-SA"/>
      </w:rPr>
    </w:lvl>
    <w:lvl w:ilvl="8" w:tplc="02CEE4D6">
      <w:numFmt w:val="bullet"/>
      <w:lvlText w:val="•"/>
      <w:lvlJc w:val="left"/>
      <w:pPr>
        <w:ind w:left="8200" w:hanging="276"/>
      </w:pPr>
      <w:rPr>
        <w:rFonts w:hint="default"/>
        <w:lang w:val="it-IT" w:eastAsia="en-US" w:bidi="ar-SA"/>
      </w:rPr>
    </w:lvl>
  </w:abstractNum>
  <w:abstractNum w:abstractNumId="48" w15:restartNumberingAfterBreak="0">
    <w:nsid w:val="411467DD"/>
    <w:multiLevelType w:val="hybridMultilevel"/>
    <w:tmpl w:val="A1E095E6"/>
    <w:lvl w:ilvl="0" w:tplc="FDF650E4">
      <w:start w:val="3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AB24C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A55B4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EBAC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2B7E4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1014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C6998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A6E2C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2F140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75B3203"/>
    <w:multiLevelType w:val="multilevel"/>
    <w:tmpl w:val="6096DEFC"/>
    <w:lvl w:ilvl="0">
      <w:start w:val="1"/>
      <w:numFmt w:val="none"/>
      <w:pStyle w:val="PeA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PeA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PeA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PeA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PeA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PeA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PeA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PeA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PeADocTxtL8"/>
      <w:suff w:val="nothing"/>
      <w:lvlText w:val=""/>
      <w:lvlJc w:val="left"/>
      <w:pPr>
        <w:ind w:left="5760" w:firstLine="0"/>
      </w:pPr>
    </w:lvl>
  </w:abstractNum>
  <w:abstractNum w:abstractNumId="50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4E4B4E3E"/>
    <w:multiLevelType w:val="multilevel"/>
    <w:tmpl w:val="56B48E72"/>
    <w:lvl w:ilvl="0">
      <w:start w:val="1"/>
      <w:numFmt w:val="decimal"/>
      <w:pStyle w:val="PeA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eAHead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bCs/>
      </w:rPr>
    </w:lvl>
    <w:lvl w:ilvl="2">
      <w:start w:val="1"/>
      <w:numFmt w:val="lowerLetter"/>
      <w:pStyle w:val="PeA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PeA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PeA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PeA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51033794"/>
    <w:multiLevelType w:val="hybridMultilevel"/>
    <w:tmpl w:val="0CD6BC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55607EFD"/>
    <w:multiLevelType w:val="hybridMultilevel"/>
    <w:tmpl w:val="F7DEADCC"/>
    <w:lvl w:ilvl="0" w:tplc="6AA6F9A6">
      <w:start w:val="3"/>
      <w:numFmt w:val="bullet"/>
      <w:lvlText w:val="-"/>
      <w:lvlJc w:val="left"/>
      <w:pPr>
        <w:ind w:left="113" w:hanging="192"/>
      </w:pPr>
      <w:rPr>
        <w:rFonts w:ascii="Calibri" w:eastAsia="Times New Roman" w:hAnsi="Calibri" w:cs="Calibri" w:hint="default"/>
        <w:spacing w:val="-30"/>
        <w:w w:val="99"/>
        <w:sz w:val="24"/>
        <w:szCs w:val="24"/>
      </w:rPr>
    </w:lvl>
    <w:lvl w:ilvl="1" w:tplc="F3E2E340">
      <w:start w:val="1"/>
      <w:numFmt w:val="bullet"/>
      <w:lvlText w:val="•"/>
      <w:lvlJc w:val="left"/>
      <w:pPr>
        <w:ind w:left="1100" w:hanging="192"/>
      </w:pPr>
      <w:rPr>
        <w:rFonts w:hint="default"/>
      </w:rPr>
    </w:lvl>
    <w:lvl w:ilvl="2" w:tplc="B434D73C">
      <w:start w:val="1"/>
      <w:numFmt w:val="bullet"/>
      <w:lvlText w:val="•"/>
      <w:lvlJc w:val="left"/>
      <w:pPr>
        <w:ind w:left="2080" w:hanging="192"/>
      </w:pPr>
      <w:rPr>
        <w:rFonts w:hint="default"/>
      </w:rPr>
    </w:lvl>
    <w:lvl w:ilvl="3" w:tplc="992CC018">
      <w:start w:val="1"/>
      <w:numFmt w:val="bullet"/>
      <w:lvlText w:val="•"/>
      <w:lvlJc w:val="left"/>
      <w:pPr>
        <w:ind w:left="3061" w:hanging="192"/>
      </w:pPr>
      <w:rPr>
        <w:rFonts w:hint="default"/>
      </w:rPr>
    </w:lvl>
    <w:lvl w:ilvl="4" w:tplc="0A3ACB56">
      <w:start w:val="1"/>
      <w:numFmt w:val="bullet"/>
      <w:lvlText w:val="•"/>
      <w:lvlJc w:val="left"/>
      <w:pPr>
        <w:ind w:left="4041" w:hanging="192"/>
      </w:pPr>
      <w:rPr>
        <w:rFonts w:hint="default"/>
      </w:rPr>
    </w:lvl>
    <w:lvl w:ilvl="5" w:tplc="1F7E7280">
      <w:start w:val="1"/>
      <w:numFmt w:val="bullet"/>
      <w:lvlText w:val="•"/>
      <w:lvlJc w:val="left"/>
      <w:pPr>
        <w:ind w:left="5022" w:hanging="192"/>
      </w:pPr>
      <w:rPr>
        <w:rFonts w:hint="default"/>
      </w:rPr>
    </w:lvl>
    <w:lvl w:ilvl="6" w:tplc="0D48CFBA">
      <w:start w:val="1"/>
      <w:numFmt w:val="bullet"/>
      <w:lvlText w:val="•"/>
      <w:lvlJc w:val="left"/>
      <w:pPr>
        <w:ind w:left="6002" w:hanging="192"/>
      </w:pPr>
      <w:rPr>
        <w:rFonts w:hint="default"/>
      </w:rPr>
    </w:lvl>
    <w:lvl w:ilvl="7" w:tplc="C1429230">
      <w:start w:val="1"/>
      <w:numFmt w:val="bullet"/>
      <w:lvlText w:val="•"/>
      <w:lvlJc w:val="left"/>
      <w:pPr>
        <w:ind w:left="6982" w:hanging="192"/>
      </w:pPr>
      <w:rPr>
        <w:rFonts w:hint="default"/>
      </w:rPr>
    </w:lvl>
    <w:lvl w:ilvl="8" w:tplc="A748EC30">
      <w:start w:val="1"/>
      <w:numFmt w:val="bullet"/>
      <w:lvlText w:val="•"/>
      <w:lvlJc w:val="left"/>
      <w:pPr>
        <w:ind w:left="7963" w:hanging="192"/>
      </w:pPr>
      <w:rPr>
        <w:rFonts w:hint="default"/>
      </w:rPr>
    </w:lvl>
  </w:abstractNum>
  <w:abstractNum w:abstractNumId="55" w15:restartNumberingAfterBreak="0">
    <w:nsid w:val="59B00B45"/>
    <w:multiLevelType w:val="hybridMultilevel"/>
    <w:tmpl w:val="F5D23CB8"/>
    <w:lvl w:ilvl="0" w:tplc="D72C354A">
      <w:numFmt w:val="bullet"/>
      <w:lvlText w:val="☐"/>
      <w:lvlJc w:val="left"/>
      <w:pPr>
        <w:ind w:left="660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CC0A34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2" w:tplc="DC1A7D4E">
      <w:numFmt w:val="bullet"/>
      <w:lvlText w:val="•"/>
      <w:lvlJc w:val="left"/>
      <w:pPr>
        <w:ind w:left="2558" w:hanging="284"/>
      </w:pPr>
      <w:rPr>
        <w:rFonts w:hint="default"/>
        <w:lang w:val="it-IT" w:eastAsia="en-US" w:bidi="ar-SA"/>
      </w:rPr>
    </w:lvl>
    <w:lvl w:ilvl="3" w:tplc="AA924D00">
      <w:numFmt w:val="bullet"/>
      <w:lvlText w:val="•"/>
      <w:lvlJc w:val="left"/>
      <w:pPr>
        <w:ind w:left="3507" w:hanging="284"/>
      </w:pPr>
      <w:rPr>
        <w:rFonts w:hint="default"/>
        <w:lang w:val="it-IT" w:eastAsia="en-US" w:bidi="ar-SA"/>
      </w:rPr>
    </w:lvl>
    <w:lvl w:ilvl="4" w:tplc="909C5C70">
      <w:numFmt w:val="bullet"/>
      <w:lvlText w:val="•"/>
      <w:lvlJc w:val="left"/>
      <w:pPr>
        <w:ind w:left="4456" w:hanging="284"/>
      </w:pPr>
      <w:rPr>
        <w:rFonts w:hint="default"/>
        <w:lang w:val="it-IT" w:eastAsia="en-US" w:bidi="ar-SA"/>
      </w:rPr>
    </w:lvl>
    <w:lvl w:ilvl="5" w:tplc="9664ED26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6" w:tplc="4B183E68">
      <w:numFmt w:val="bullet"/>
      <w:lvlText w:val="•"/>
      <w:lvlJc w:val="left"/>
      <w:pPr>
        <w:ind w:left="6354" w:hanging="284"/>
      </w:pPr>
      <w:rPr>
        <w:rFonts w:hint="default"/>
        <w:lang w:val="it-IT" w:eastAsia="en-US" w:bidi="ar-SA"/>
      </w:rPr>
    </w:lvl>
    <w:lvl w:ilvl="7" w:tplc="8902A0A6">
      <w:numFmt w:val="bullet"/>
      <w:lvlText w:val="•"/>
      <w:lvlJc w:val="left"/>
      <w:pPr>
        <w:ind w:left="7303" w:hanging="284"/>
      </w:pPr>
      <w:rPr>
        <w:rFonts w:hint="default"/>
        <w:lang w:val="it-IT" w:eastAsia="en-US" w:bidi="ar-SA"/>
      </w:rPr>
    </w:lvl>
    <w:lvl w:ilvl="8" w:tplc="9F422326">
      <w:numFmt w:val="bullet"/>
      <w:lvlText w:val="•"/>
      <w:lvlJc w:val="left"/>
      <w:pPr>
        <w:ind w:left="8252" w:hanging="284"/>
      </w:pPr>
      <w:rPr>
        <w:rFonts w:hint="default"/>
        <w:lang w:val="it-IT" w:eastAsia="en-US" w:bidi="ar-SA"/>
      </w:rPr>
    </w:lvl>
  </w:abstractNum>
  <w:abstractNum w:abstractNumId="56" w15:restartNumberingAfterBreak="0">
    <w:nsid w:val="5A7A4FC7"/>
    <w:multiLevelType w:val="hybridMultilevel"/>
    <w:tmpl w:val="8D1CD5F2"/>
    <w:lvl w:ilvl="0" w:tplc="60A288CE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10003FA">
      <w:start w:val="1"/>
      <w:numFmt w:val="bullet"/>
      <w:lvlText w:val="•"/>
      <w:lvlJc w:val="left"/>
      <w:pPr>
        <w:ind w:left="1094" w:hanging="245"/>
      </w:pPr>
      <w:rPr>
        <w:rFonts w:hint="default"/>
      </w:rPr>
    </w:lvl>
    <w:lvl w:ilvl="2" w:tplc="EE90BDD4">
      <w:start w:val="1"/>
      <w:numFmt w:val="bullet"/>
      <w:lvlText w:val="•"/>
      <w:lvlJc w:val="left"/>
      <w:pPr>
        <w:ind w:left="2068" w:hanging="245"/>
      </w:pPr>
      <w:rPr>
        <w:rFonts w:hint="default"/>
      </w:rPr>
    </w:lvl>
    <w:lvl w:ilvl="3" w:tplc="EBC6AF56">
      <w:start w:val="1"/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10421CF0">
      <w:start w:val="1"/>
      <w:numFmt w:val="bullet"/>
      <w:lvlText w:val="•"/>
      <w:lvlJc w:val="left"/>
      <w:pPr>
        <w:ind w:left="4017" w:hanging="245"/>
      </w:pPr>
      <w:rPr>
        <w:rFonts w:hint="default"/>
      </w:rPr>
    </w:lvl>
    <w:lvl w:ilvl="5" w:tplc="69C07826">
      <w:start w:val="1"/>
      <w:numFmt w:val="bullet"/>
      <w:lvlText w:val="•"/>
      <w:lvlJc w:val="left"/>
      <w:pPr>
        <w:ind w:left="4992" w:hanging="245"/>
      </w:pPr>
      <w:rPr>
        <w:rFonts w:hint="default"/>
      </w:rPr>
    </w:lvl>
    <w:lvl w:ilvl="6" w:tplc="DE061696">
      <w:start w:val="1"/>
      <w:numFmt w:val="bullet"/>
      <w:lvlText w:val="•"/>
      <w:lvlJc w:val="left"/>
      <w:pPr>
        <w:ind w:left="5966" w:hanging="245"/>
      </w:pPr>
      <w:rPr>
        <w:rFonts w:hint="default"/>
      </w:rPr>
    </w:lvl>
    <w:lvl w:ilvl="7" w:tplc="E084A316">
      <w:start w:val="1"/>
      <w:numFmt w:val="bullet"/>
      <w:lvlText w:val="•"/>
      <w:lvlJc w:val="left"/>
      <w:pPr>
        <w:ind w:left="6940" w:hanging="245"/>
      </w:pPr>
      <w:rPr>
        <w:rFonts w:hint="default"/>
      </w:rPr>
    </w:lvl>
    <w:lvl w:ilvl="8" w:tplc="2852221A">
      <w:start w:val="1"/>
      <w:numFmt w:val="bullet"/>
      <w:lvlText w:val="•"/>
      <w:lvlJc w:val="left"/>
      <w:pPr>
        <w:ind w:left="7915" w:hanging="245"/>
      </w:pPr>
      <w:rPr>
        <w:rFonts w:hint="default"/>
      </w:rPr>
    </w:lvl>
  </w:abstractNum>
  <w:abstractNum w:abstractNumId="57" w15:restartNumberingAfterBreak="0">
    <w:nsid w:val="5BDA04DD"/>
    <w:multiLevelType w:val="hybridMultilevel"/>
    <w:tmpl w:val="BF1AEC6E"/>
    <w:lvl w:ilvl="0" w:tplc="F0FEECC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2327655"/>
    <w:multiLevelType w:val="hybridMultilevel"/>
    <w:tmpl w:val="E67A66CA"/>
    <w:lvl w:ilvl="0" w:tplc="B644D2E4">
      <w:start w:val="1"/>
      <w:numFmt w:val="bullet"/>
      <w:lvlText w:val="-"/>
      <w:lvlJc w:val="left"/>
      <w:pPr>
        <w:ind w:left="113" w:hanging="192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F3E2E340">
      <w:start w:val="1"/>
      <w:numFmt w:val="bullet"/>
      <w:lvlText w:val="•"/>
      <w:lvlJc w:val="left"/>
      <w:pPr>
        <w:ind w:left="1100" w:hanging="192"/>
      </w:pPr>
      <w:rPr>
        <w:rFonts w:hint="default"/>
      </w:rPr>
    </w:lvl>
    <w:lvl w:ilvl="2" w:tplc="B434D73C">
      <w:start w:val="1"/>
      <w:numFmt w:val="bullet"/>
      <w:lvlText w:val="•"/>
      <w:lvlJc w:val="left"/>
      <w:pPr>
        <w:ind w:left="2080" w:hanging="192"/>
      </w:pPr>
      <w:rPr>
        <w:rFonts w:hint="default"/>
      </w:rPr>
    </w:lvl>
    <w:lvl w:ilvl="3" w:tplc="992CC018">
      <w:start w:val="1"/>
      <w:numFmt w:val="bullet"/>
      <w:lvlText w:val="•"/>
      <w:lvlJc w:val="left"/>
      <w:pPr>
        <w:ind w:left="3061" w:hanging="192"/>
      </w:pPr>
      <w:rPr>
        <w:rFonts w:hint="default"/>
      </w:rPr>
    </w:lvl>
    <w:lvl w:ilvl="4" w:tplc="0A3ACB56">
      <w:start w:val="1"/>
      <w:numFmt w:val="bullet"/>
      <w:lvlText w:val="•"/>
      <w:lvlJc w:val="left"/>
      <w:pPr>
        <w:ind w:left="4041" w:hanging="192"/>
      </w:pPr>
      <w:rPr>
        <w:rFonts w:hint="default"/>
      </w:rPr>
    </w:lvl>
    <w:lvl w:ilvl="5" w:tplc="1F7E7280">
      <w:start w:val="1"/>
      <w:numFmt w:val="bullet"/>
      <w:lvlText w:val="•"/>
      <w:lvlJc w:val="left"/>
      <w:pPr>
        <w:ind w:left="5022" w:hanging="192"/>
      </w:pPr>
      <w:rPr>
        <w:rFonts w:hint="default"/>
      </w:rPr>
    </w:lvl>
    <w:lvl w:ilvl="6" w:tplc="0D48CFBA">
      <w:start w:val="1"/>
      <w:numFmt w:val="bullet"/>
      <w:lvlText w:val="•"/>
      <w:lvlJc w:val="left"/>
      <w:pPr>
        <w:ind w:left="6002" w:hanging="192"/>
      </w:pPr>
      <w:rPr>
        <w:rFonts w:hint="default"/>
      </w:rPr>
    </w:lvl>
    <w:lvl w:ilvl="7" w:tplc="C1429230">
      <w:start w:val="1"/>
      <w:numFmt w:val="bullet"/>
      <w:lvlText w:val="•"/>
      <w:lvlJc w:val="left"/>
      <w:pPr>
        <w:ind w:left="6982" w:hanging="192"/>
      </w:pPr>
      <w:rPr>
        <w:rFonts w:hint="default"/>
      </w:rPr>
    </w:lvl>
    <w:lvl w:ilvl="8" w:tplc="A748EC30">
      <w:start w:val="1"/>
      <w:numFmt w:val="bullet"/>
      <w:lvlText w:val="•"/>
      <w:lvlJc w:val="left"/>
      <w:pPr>
        <w:ind w:left="7963" w:hanging="192"/>
      </w:pPr>
      <w:rPr>
        <w:rFonts w:hint="default"/>
      </w:rPr>
    </w:lvl>
  </w:abstractNum>
  <w:abstractNum w:abstractNumId="60" w15:restartNumberingAfterBreak="0">
    <w:nsid w:val="65A36F74"/>
    <w:multiLevelType w:val="hybridMultilevel"/>
    <w:tmpl w:val="F67CA92C"/>
    <w:lvl w:ilvl="0" w:tplc="8C621F3A">
      <w:start w:val="1"/>
      <w:numFmt w:val="upperLetter"/>
      <w:lvlText w:val="%1."/>
      <w:lvlJc w:val="left"/>
      <w:pPr>
        <w:ind w:left="66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1"/>
        <w:sz w:val="22"/>
        <w:szCs w:val="22"/>
        <w:lang w:val="it-IT" w:eastAsia="en-US" w:bidi="ar-SA"/>
      </w:rPr>
    </w:lvl>
    <w:lvl w:ilvl="1" w:tplc="4784FDD0">
      <w:numFmt w:val="bullet"/>
      <w:lvlText w:val="•"/>
      <w:lvlJc w:val="left"/>
      <w:pPr>
        <w:ind w:left="1609" w:hanging="428"/>
      </w:pPr>
      <w:rPr>
        <w:rFonts w:hint="default"/>
        <w:lang w:val="it-IT" w:eastAsia="en-US" w:bidi="ar-SA"/>
      </w:rPr>
    </w:lvl>
    <w:lvl w:ilvl="2" w:tplc="B1464FCA">
      <w:numFmt w:val="bullet"/>
      <w:lvlText w:val="•"/>
      <w:lvlJc w:val="left"/>
      <w:pPr>
        <w:ind w:left="2558" w:hanging="428"/>
      </w:pPr>
      <w:rPr>
        <w:rFonts w:hint="default"/>
        <w:lang w:val="it-IT" w:eastAsia="en-US" w:bidi="ar-SA"/>
      </w:rPr>
    </w:lvl>
    <w:lvl w:ilvl="3" w:tplc="8374A0B2">
      <w:numFmt w:val="bullet"/>
      <w:lvlText w:val="•"/>
      <w:lvlJc w:val="left"/>
      <w:pPr>
        <w:ind w:left="3507" w:hanging="428"/>
      </w:pPr>
      <w:rPr>
        <w:rFonts w:hint="default"/>
        <w:lang w:val="it-IT" w:eastAsia="en-US" w:bidi="ar-SA"/>
      </w:rPr>
    </w:lvl>
    <w:lvl w:ilvl="4" w:tplc="3D1CE936">
      <w:numFmt w:val="bullet"/>
      <w:lvlText w:val="•"/>
      <w:lvlJc w:val="left"/>
      <w:pPr>
        <w:ind w:left="4456" w:hanging="428"/>
      </w:pPr>
      <w:rPr>
        <w:rFonts w:hint="default"/>
        <w:lang w:val="it-IT" w:eastAsia="en-US" w:bidi="ar-SA"/>
      </w:rPr>
    </w:lvl>
    <w:lvl w:ilvl="5" w:tplc="54A6EF4A">
      <w:numFmt w:val="bullet"/>
      <w:lvlText w:val="•"/>
      <w:lvlJc w:val="left"/>
      <w:pPr>
        <w:ind w:left="5405" w:hanging="428"/>
      </w:pPr>
      <w:rPr>
        <w:rFonts w:hint="default"/>
        <w:lang w:val="it-IT" w:eastAsia="en-US" w:bidi="ar-SA"/>
      </w:rPr>
    </w:lvl>
    <w:lvl w:ilvl="6" w:tplc="91561C8E">
      <w:numFmt w:val="bullet"/>
      <w:lvlText w:val="•"/>
      <w:lvlJc w:val="left"/>
      <w:pPr>
        <w:ind w:left="6354" w:hanging="428"/>
      </w:pPr>
      <w:rPr>
        <w:rFonts w:hint="default"/>
        <w:lang w:val="it-IT" w:eastAsia="en-US" w:bidi="ar-SA"/>
      </w:rPr>
    </w:lvl>
    <w:lvl w:ilvl="7" w:tplc="E996BAA0">
      <w:numFmt w:val="bullet"/>
      <w:lvlText w:val="•"/>
      <w:lvlJc w:val="left"/>
      <w:pPr>
        <w:ind w:left="7303" w:hanging="428"/>
      </w:pPr>
      <w:rPr>
        <w:rFonts w:hint="default"/>
        <w:lang w:val="it-IT" w:eastAsia="en-US" w:bidi="ar-SA"/>
      </w:rPr>
    </w:lvl>
    <w:lvl w:ilvl="8" w:tplc="3916667E">
      <w:numFmt w:val="bullet"/>
      <w:lvlText w:val="•"/>
      <w:lvlJc w:val="left"/>
      <w:pPr>
        <w:ind w:left="8252" w:hanging="428"/>
      </w:pPr>
      <w:rPr>
        <w:rFonts w:hint="default"/>
        <w:lang w:val="it-IT" w:eastAsia="en-US" w:bidi="ar-SA"/>
      </w:rPr>
    </w:lvl>
  </w:abstractNum>
  <w:abstractNum w:abstractNumId="61" w15:restartNumberingAfterBreak="0">
    <w:nsid w:val="6AB74D4B"/>
    <w:multiLevelType w:val="hybridMultilevel"/>
    <w:tmpl w:val="D5B40CF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AE1482"/>
    <w:multiLevelType w:val="hybridMultilevel"/>
    <w:tmpl w:val="761457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404985"/>
    <w:multiLevelType w:val="hybridMultilevel"/>
    <w:tmpl w:val="3AC05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D60B23"/>
    <w:multiLevelType w:val="hybridMultilevel"/>
    <w:tmpl w:val="EA660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FD4782"/>
    <w:multiLevelType w:val="hybridMultilevel"/>
    <w:tmpl w:val="EA3CA098"/>
    <w:lvl w:ilvl="0" w:tplc="6AA6F9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01648">
    <w:abstractNumId w:val="0"/>
  </w:num>
  <w:num w:numId="2" w16cid:durableId="1941256095">
    <w:abstractNumId w:val="11"/>
  </w:num>
  <w:num w:numId="3" w16cid:durableId="246694907">
    <w:abstractNumId w:val="51"/>
  </w:num>
  <w:num w:numId="4" w16cid:durableId="1165517007">
    <w:abstractNumId w:val="65"/>
  </w:num>
  <w:num w:numId="5" w16cid:durableId="854923386">
    <w:abstractNumId w:val="61"/>
  </w:num>
  <w:num w:numId="6" w16cid:durableId="1063408894">
    <w:abstractNumId w:val="41"/>
  </w:num>
  <w:num w:numId="7" w16cid:durableId="1689788925">
    <w:abstractNumId w:val="62"/>
  </w:num>
  <w:num w:numId="8" w16cid:durableId="540627747">
    <w:abstractNumId w:val="42"/>
  </w:num>
  <w:num w:numId="9" w16cid:durableId="479538312">
    <w:abstractNumId w:val="39"/>
  </w:num>
  <w:num w:numId="10" w16cid:durableId="368650946">
    <w:abstractNumId w:val="57"/>
  </w:num>
  <w:num w:numId="11" w16cid:durableId="451632748">
    <w:abstractNumId w:val="49"/>
  </w:num>
  <w:num w:numId="12" w16cid:durableId="596793278">
    <w:abstractNumId w:val="48"/>
  </w:num>
  <w:num w:numId="13" w16cid:durableId="1672247659">
    <w:abstractNumId w:val="44"/>
  </w:num>
  <w:num w:numId="14" w16cid:durableId="1291014160">
    <w:abstractNumId w:val="63"/>
  </w:num>
  <w:num w:numId="15" w16cid:durableId="1234586265">
    <w:abstractNumId w:val="52"/>
  </w:num>
  <w:num w:numId="16" w16cid:durableId="219291222">
    <w:abstractNumId w:val="38"/>
  </w:num>
  <w:num w:numId="17" w16cid:durableId="2033148412">
    <w:abstractNumId w:val="19"/>
  </w:num>
  <w:num w:numId="18" w16cid:durableId="1059474185">
    <w:abstractNumId w:val="53"/>
  </w:num>
  <w:num w:numId="19" w16cid:durableId="1412236561">
    <w:abstractNumId w:val="58"/>
  </w:num>
  <w:num w:numId="20" w16cid:durableId="501238519">
    <w:abstractNumId w:val="45"/>
  </w:num>
  <w:num w:numId="21" w16cid:durableId="496312474">
    <w:abstractNumId w:val="50"/>
  </w:num>
  <w:num w:numId="22" w16cid:durableId="1988590445">
    <w:abstractNumId w:val="40"/>
  </w:num>
  <w:num w:numId="23" w16cid:durableId="1226599914">
    <w:abstractNumId w:val="55"/>
  </w:num>
  <w:num w:numId="24" w16cid:durableId="1900550705">
    <w:abstractNumId w:val="60"/>
  </w:num>
  <w:num w:numId="25" w16cid:durableId="1979333458">
    <w:abstractNumId w:val="47"/>
  </w:num>
  <w:num w:numId="26" w16cid:durableId="2069069438">
    <w:abstractNumId w:val="46"/>
  </w:num>
  <w:num w:numId="27" w16cid:durableId="54597023">
    <w:abstractNumId w:val="56"/>
  </w:num>
  <w:num w:numId="28" w16cid:durableId="483206939">
    <w:abstractNumId w:val="59"/>
  </w:num>
  <w:num w:numId="29" w16cid:durableId="2089224873">
    <w:abstractNumId w:val="54"/>
  </w:num>
  <w:num w:numId="30" w16cid:durableId="752699509">
    <w:abstractNumId w:val="64"/>
  </w:num>
  <w:num w:numId="31" w16cid:durableId="1677264059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B3"/>
    <w:rsid w:val="000001A4"/>
    <w:rsid w:val="00001AD1"/>
    <w:rsid w:val="00002FB0"/>
    <w:rsid w:val="00036A51"/>
    <w:rsid w:val="0004289C"/>
    <w:rsid w:val="000602AD"/>
    <w:rsid w:val="000A4249"/>
    <w:rsid w:val="000C026B"/>
    <w:rsid w:val="000C27C0"/>
    <w:rsid w:val="000D741C"/>
    <w:rsid w:val="001162D4"/>
    <w:rsid w:val="001447EB"/>
    <w:rsid w:val="001471E5"/>
    <w:rsid w:val="00157F28"/>
    <w:rsid w:val="00164CFA"/>
    <w:rsid w:val="0018290F"/>
    <w:rsid w:val="001876F5"/>
    <w:rsid w:val="001A5EAE"/>
    <w:rsid w:val="001B06ED"/>
    <w:rsid w:val="001E1B38"/>
    <w:rsid w:val="00201EBF"/>
    <w:rsid w:val="002210B5"/>
    <w:rsid w:val="002577CC"/>
    <w:rsid w:val="002622AA"/>
    <w:rsid w:val="002734C3"/>
    <w:rsid w:val="00277153"/>
    <w:rsid w:val="00277932"/>
    <w:rsid w:val="00282BC7"/>
    <w:rsid w:val="00295439"/>
    <w:rsid w:val="0029654F"/>
    <w:rsid w:val="002B6A7D"/>
    <w:rsid w:val="002D3552"/>
    <w:rsid w:val="002E026E"/>
    <w:rsid w:val="002E093D"/>
    <w:rsid w:val="002E66C7"/>
    <w:rsid w:val="0030396B"/>
    <w:rsid w:val="00346A30"/>
    <w:rsid w:val="00362751"/>
    <w:rsid w:val="0037439C"/>
    <w:rsid w:val="003776F8"/>
    <w:rsid w:val="003A0734"/>
    <w:rsid w:val="003C3951"/>
    <w:rsid w:val="003C77B0"/>
    <w:rsid w:val="003D391F"/>
    <w:rsid w:val="003E5093"/>
    <w:rsid w:val="003F1128"/>
    <w:rsid w:val="003F7781"/>
    <w:rsid w:val="00400431"/>
    <w:rsid w:val="00403E52"/>
    <w:rsid w:val="004148B3"/>
    <w:rsid w:val="0041546F"/>
    <w:rsid w:val="0041789B"/>
    <w:rsid w:val="00417948"/>
    <w:rsid w:val="004216E1"/>
    <w:rsid w:val="0042457C"/>
    <w:rsid w:val="004414D0"/>
    <w:rsid w:val="004618A3"/>
    <w:rsid w:val="004645E7"/>
    <w:rsid w:val="004A62B7"/>
    <w:rsid w:val="004B20DE"/>
    <w:rsid w:val="004B68C4"/>
    <w:rsid w:val="004D03C7"/>
    <w:rsid w:val="004E10E7"/>
    <w:rsid w:val="0053399E"/>
    <w:rsid w:val="005416ED"/>
    <w:rsid w:val="00547613"/>
    <w:rsid w:val="005563F0"/>
    <w:rsid w:val="005570B6"/>
    <w:rsid w:val="00572C9E"/>
    <w:rsid w:val="00574569"/>
    <w:rsid w:val="005972B1"/>
    <w:rsid w:val="005C6762"/>
    <w:rsid w:val="00633BF9"/>
    <w:rsid w:val="00634C7C"/>
    <w:rsid w:val="006533CB"/>
    <w:rsid w:val="00681E3B"/>
    <w:rsid w:val="00683779"/>
    <w:rsid w:val="00691682"/>
    <w:rsid w:val="006D4317"/>
    <w:rsid w:val="006E0B75"/>
    <w:rsid w:val="006F5267"/>
    <w:rsid w:val="006F70A2"/>
    <w:rsid w:val="007133E5"/>
    <w:rsid w:val="007254EB"/>
    <w:rsid w:val="00735F12"/>
    <w:rsid w:val="00745739"/>
    <w:rsid w:val="007649A4"/>
    <w:rsid w:val="00783C70"/>
    <w:rsid w:val="00786863"/>
    <w:rsid w:val="00793646"/>
    <w:rsid w:val="007B4ACC"/>
    <w:rsid w:val="007B4B92"/>
    <w:rsid w:val="007B6D8E"/>
    <w:rsid w:val="007C5198"/>
    <w:rsid w:val="007D7A62"/>
    <w:rsid w:val="007D7DB1"/>
    <w:rsid w:val="007E20E0"/>
    <w:rsid w:val="00815BC0"/>
    <w:rsid w:val="008360D2"/>
    <w:rsid w:val="00842A0D"/>
    <w:rsid w:val="00843553"/>
    <w:rsid w:val="00851265"/>
    <w:rsid w:val="00892252"/>
    <w:rsid w:val="0089565E"/>
    <w:rsid w:val="008C7B39"/>
    <w:rsid w:val="008E108E"/>
    <w:rsid w:val="008E2D38"/>
    <w:rsid w:val="008F2750"/>
    <w:rsid w:val="00902387"/>
    <w:rsid w:val="00905997"/>
    <w:rsid w:val="00906C03"/>
    <w:rsid w:val="0091568A"/>
    <w:rsid w:val="00923028"/>
    <w:rsid w:val="00926C83"/>
    <w:rsid w:val="0093301F"/>
    <w:rsid w:val="009448C3"/>
    <w:rsid w:val="00952ED5"/>
    <w:rsid w:val="009637B9"/>
    <w:rsid w:val="009652C8"/>
    <w:rsid w:val="00970DF9"/>
    <w:rsid w:val="00973B7B"/>
    <w:rsid w:val="0097608A"/>
    <w:rsid w:val="009767C6"/>
    <w:rsid w:val="00990843"/>
    <w:rsid w:val="00993B76"/>
    <w:rsid w:val="009A7A1E"/>
    <w:rsid w:val="009B0F87"/>
    <w:rsid w:val="00A160AC"/>
    <w:rsid w:val="00A32280"/>
    <w:rsid w:val="00A35704"/>
    <w:rsid w:val="00A506E7"/>
    <w:rsid w:val="00A60822"/>
    <w:rsid w:val="00AB4F67"/>
    <w:rsid w:val="00AC6C49"/>
    <w:rsid w:val="00AD369A"/>
    <w:rsid w:val="00AF2287"/>
    <w:rsid w:val="00AF468D"/>
    <w:rsid w:val="00AF4C97"/>
    <w:rsid w:val="00B316D9"/>
    <w:rsid w:val="00B40796"/>
    <w:rsid w:val="00B43513"/>
    <w:rsid w:val="00B874C8"/>
    <w:rsid w:val="00B93441"/>
    <w:rsid w:val="00BA0711"/>
    <w:rsid w:val="00BB537C"/>
    <w:rsid w:val="00BC27CC"/>
    <w:rsid w:val="00C0070C"/>
    <w:rsid w:val="00C03F46"/>
    <w:rsid w:val="00C16FFD"/>
    <w:rsid w:val="00C1755D"/>
    <w:rsid w:val="00C20A84"/>
    <w:rsid w:val="00C272EC"/>
    <w:rsid w:val="00C3115F"/>
    <w:rsid w:val="00C318B4"/>
    <w:rsid w:val="00C36DA0"/>
    <w:rsid w:val="00C5114B"/>
    <w:rsid w:val="00C56FEE"/>
    <w:rsid w:val="00C70790"/>
    <w:rsid w:val="00CA4590"/>
    <w:rsid w:val="00CB0E55"/>
    <w:rsid w:val="00CC5FEB"/>
    <w:rsid w:val="00CC682F"/>
    <w:rsid w:val="00CD00AB"/>
    <w:rsid w:val="00CF26FF"/>
    <w:rsid w:val="00CF4E68"/>
    <w:rsid w:val="00D05446"/>
    <w:rsid w:val="00D459A8"/>
    <w:rsid w:val="00D546BE"/>
    <w:rsid w:val="00D71388"/>
    <w:rsid w:val="00D84CA8"/>
    <w:rsid w:val="00DA4B82"/>
    <w:rsid w:val="00DC3F81"/>
    <w:rsid w:val="00DC602D"/>
    <w:rsid w:val="00E4510D"/>
    <w:rsid w:val="00EB6408"/>
    <w:rsid w:val="00EC4706"/>
    <w:rsid w:val="00EE4390"/>
    <w:rsid w:val="00EF13B3"/>
    <w:rsid w:val="00EF46C3"/>
    <w:rsid w:val="00F050D9"/>
    <w:rsid w:val="00F0661C"/>
    <w:rsid w:val="00F304EF"/>
    <w:rsid w:val="00F551F4"/>
    <w:rsid w:val="00F76110"/>
    <w:rsid w:val="00FA4474"/>
    <w:rsid w:val="00FC21C4"/>
    <w:rsid w:val="00FC4034"/>
    <w:rsid w:val="00FE5B0C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5F0C2AA4"/>
  <w15:chartTrackingRefBased/>
  <w15:docId w15:val="{BC41F9DE-C226-4797-BE6D-62D3F1CC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C9E"/>
    <w:pPr>
      <w:jc w:val="both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numPr>
        <w:numId w:val="1"/>
      </w:numPr>
      <w:tabs>
        <w:tab w:val="left" w:pos="6379"/>
      </w:tabs>
      <w:spacing w:line="520" w:lineRule="exact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ind w:left="4395"/>
      <w:outlineLvl w:val="4"/>
    </w:p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widowControl w:val="0"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</w:style>
  <w:style w:type="paragraph" w:styleId="Titolo9">
    <w:name w:val="heading 9"/>
    <w:basedOn w:val="Normale"/>
    <w:next w:val="Normale"/>
    <w:qFormat/>
    <w:pPr>
      <w:keepNext/>
      <w:widowControl w:val="0"/>
      <w:numPr>
        <w:ilvl w:val="8"/>
        <w:numId w:val="1"/>
      </w:numPr>
      <w:ind w:left="4536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0z1">
    <w:name w:val="WW8Num10z1"/>
    <w:rPr>
      <w:rFonts w:hint="default"/>
    </w:rPr>
  </w:style>
  <w:style w:type="character" w:customStyle="1" w:styleId="WW8Num14z0">
    <w:name w:val="WW8Num14z0"/>
    <w:rPr>
      <w:b w:val="0"/>
      <w:i w:val="0"/>
    </w:rPr>
  </w:style>
  <w:style w:type="character" w:customStyle="1" w:styleId="WW8Num17z0">
    <w:name w:val="WW8Num17z0"/>
    <w:rPr>
      <w:rFonts w:ascii="Calibri" w:eastAsia="Times New Roman" w:hAnsi="Calibri" w:cs="Calibri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0z0">
    <w:name w:val="WW8Num30z0"/>
    <w:rPr>
      <w:rFonts w:ascii="Arial" w:eastAsia="Times New Roman" w:hAnsi="Arial" w:cs="Aria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Wingdings" w:hAnsi="Wingdings" w:cs="Wingdings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lang w:val="it-IT" w:bidi="ar-SA"/>
    </w:rPr>
  </w:style>
  <w:style w:type="character" w:customStyle="1" w:styleId="PidipaginaCarattere">
    <w:name w:val="Piè di pagina Carattere"/>
    <w:uiPriority w:val="99"/>
    <w:rPr>
      <w:sz w:val="24"/>
    </w:rPr>
  </w:style>
  <w:style w:type="character" w:customStyle="1" w:styleId="apple-converted-space">
    <w:name w:val="apple-converted-space"/>
  </w:style>
  <w:style w:type="character" w:styleId="Enfasicorsivo">
    <w:name w:val="Emphasis"/>
    <w:qFormat/>
    <w:rPr>
      <w:i/>
      <w:iCs/>
    </w:rPr>
  </w:style>
  <w:style w:type="character" w:customStyle="1" w:styleId="ParagrafoelencoCarattere">
    <w:name w:val="Paragrafo elenco Carattere"/>
    <w:rPr>
      <w:sz w:val="24"/>
    </w:rPr>
  </w:style>
  <w:style w:type="character" w:customStyle="1" w:styleId="Titolo1Carattere">
    <w:name w:val="Titolo 1 Carattere"/>
    <w:rPr>
      <w:b/>
      <w:sz w:val="24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Corpotesto"/>
    <w:pPr>
      <w:widowControl w:val="0"/>
      <w:jc w:val="center"/>
    </w:pPr>
  </w:style>
  <w:style w:type="paragraph" w:styleId="Corpotesto">
    <w:name w:val="Body Text"/>
    <w:basedOn w:val="Normale"/>
    <w:pPr>
      <w:spacing w:line="360" w:lineRule="auto"/>
      <w:jc w:val="center"/>
    </w:pPr>
    <w:rPr>
      <w:b/>
      <w:sz w:val="3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art-num-tit">
    <w:name w:val="art-num-tit"/>
    <w:basedOn w:val="Normale"/>
    <w:next w:val="Normale"/>
    <w:pPr>
      <w:jc w:val="center"/>
    </w:pPr>
    <w:rPr>
      <w:b/>
    </w:rPr>
  </w:style>
  <w:style w:type="paragraph" w:customStyle="1" w:styleId="art-lettera">
    <w:name w:val="art-lettera"/>
    <w:basedOn w:val="Normale"/>
    <w:rPr>
      <w:rFonts w:ascii="Tahoma" w:hAnsi="Tahoma" w:cs="Tahoma"/>
      <w:b/>
      <w:i/>
      <w:sz w:val="20"/>
    </w:rPr>
  </w:style>
  <w:style w:type="paragraph" w:customStyle="1" w:styleId="art-testo">
    <w:name w:val="art-testo"/>
    <w:basedOn w:val="Normale"/>
  </w:style>
  <w:style w:type="paragraph" w:customStyle="1" w:styleId="art-punto">
    <w:name w:val="art-punto"/>
    <w:basedOn w:val="Normale"/>
    <w:pPr>
      <w:ind w:left="709" w:hanging="709"/>
    </w:pPr>
  </w:style>
  <w:style w:type="paragraph" w:customStyle="1" w:styleId="art-lettera-a-capo">
    <w:name w:val="art-lettera-a-capo"/>
    <w:basedOn w:val="Normale"/>
    <w:pPr>
      <w:ind w:left="1843"/>
    </w:pPr>
  </w:style>
  <w:style w:type="paragraph" w:customStyle="1" w:styleId="art-lettera-punto">
    <w:name w:val="art-lettera-punto"/>
    <w:basedOn w:val="Normale"/>
    <w:pPr>
      <w:ind w:left="1843" w:hanging="567"/>
    </w:pPr>
  </w:style>
  <w:style w:type="paragraph" w:customStyle="1" w:styleId="art-lettera-punto-a-capo">
    <w:name w:val="art-lettera-punto-a-capo"/>
    <w:basedOn w:val="art-lettera-punto"/>
    <w:pPr>
      <w:ind w:firstLine="0"/>
    </w:pPr>
  </w:style>
  <w:style w:type="paragraph" w:customStyle="1" w:styleId="art-punto-a-capo">
    <w:name w:val="art-punto-a-capo"/>
    <w:basedOn w:val="Normale"/>
    <w:pPr>
      <w:ind w:left="709"/>
    </w:pPr>
  </w:style>
  <w:style w:type="paragraph" w:customStyle="1" w:styleId="art-comma">
    <w:name w:val="art-comma"/>
    <w:basedOn w:val="Normale"/>
    <w:pPr>
      <w:ind w:left="709" w:hanging="709"/>
    </w:pPr>
  </w:style>
  <w:style w:type="paragraph" w:customStyle="1" w:styleId="art-comma-a-capo">
    <w:name w:val="art-comma-a-capo"/>
    <w:basedOn w:val="art-comma"/>
    <w:pPr>
      <w:ind w:firstLine="0"/>
    </w:pPr>
  </w:style>
  <w:style w:type="paragraph" w:styleId="Sommario1">
    <w:name w:val="toc 1"/>
    <w:basedOn w:val="Normale"/>
    <w:next w:val="Normale"/>
    <w:uiPriority w:val="39"/>
    <w:pPr>
      <w:tabs>
        <w:tab w:val="right" w:leader="dot" w:pos="8505"/>
      </w:tabs>
      <w:spacing w:before="120" w:after="120"/>
      <w:ind w:right="-569"/>
      <w:jc w:val="left"/>
    </w:pPr>
    <w:rPr>
      <w:rFonts w:ascii="Calibri" w:hAnsi="Calibri" w:cs="Calibri"/>
      <w:b/>
      <w:bCs/>
      <w:caps/>
      <w:kern w:val="2"/>
      <w:sz w:val="18"/>
      <w:szCs w:val="18"/>
      <w:lang w:eastAsia="it-IT"/>
    </w:rPr>
  </w:style>
  <w:style w:type="paragraph" w:styleId="Sommario2">
    <w:name w:val="toc 2"/>
    <w:basedOn w:val="Normale"/>
    <w:next w:val="Normale"/>
    <w:pPr>
      <w:ind w:left="240"/>
      <w:jc w:val="left"/>
    </w:pPr>
    <w:rPr>
      <w:smallCaps/>
      <w:sz w:val="20"/>
    </w:rPr>
  </w:style>
  <w:style w:type="paragraph" w:styleId="Sommario3">
    <w:name w:val="toc 3"/>
    <w:basedOn w:val="Normale"/>
    <w:next w:val="Normale"/>
    <w:pPr>
      <w:ind w:left="480"/>
      <w:jc w:val="left"/>
    </w:pPr>
    <w:rPr>
      <w:i/>
      <w:sz w:val="20"/>
    </w:rPr>
  </w:style>
  <w:style w:type="paragraph" w:styleId="Sommario4">
    <w:name w:val="toc 4"/>
    <w:basedOn w:val="Normale"/>
    <w:next w:val="Normale"/>
    <w:pPr>
      <w:ind w:left="720"/>
      <w:jc w:val="left"/>
    </w:pPr>
    <w:rPr>
      <w:sz w:val="18"/>
    </w:rPr>
  </w:style>
  <w:style w:type="paragraph" w:styleId="Sommario5">
    <w:name w:val="toc 5"/>
    <w:basedOn w:val="Normale"/>
    <w:next w:val="Normale"/>
    <w:pPr>
      <w:ind w:left="960"/>
      <w:jc w:val="left"/>
    </w:pPr>
    <w:rPr>
      <w:sz w:val="18"/>
    </w:rPr>
  </w:style>
  <w:style w:type="paragraph" w:styleId="Sommario6">
    <w:name w:val="toc 6"/>
    <w:basedOn w:val="Normale"/>
    <w:next w:val="Normale"/>
    <w:pPr>
      <w:ind w:left="1200"/>
      <w:jc w:val="left"/>
    </w:pPr>
    <w:rPr>
      <w:sz w:val="18"/>
    </w:rPr>
  </w:style>
  <w:style w:type="paragraph" w:styleId="Sommario7">
    <w:name w:val="toc 7"/>
    <w:basedOn w:val="Normale"/>
    <w:next w:val="Normale"/>
    <w:pPr>
      <w:ind w:left="1440"/>
      <w:jc w:val="left"/>
    </w:pPr>
    <w:rPr>
      <w:sz w:val="18"/>
    </w:rPr>
  </w:style>
  <w:style w:type="paragraph" w:styleId="Sommario8">
    <w:name w:val="toc 8"/>
    <w:basedOn w:val="Normale"/>
    <w:next w:val="Normale"/>
    <w:pPr>
      <w:ind w:left="1680"/>
      <w:jc w:val="left"/>
    </w:pPr>
    <w:rPr>
      <w:sz w:val="18"/>
    </w:rPr>
  </w:style>
  <w:style w:type="paragraph" w:styleId="Sommario9">
    <w:name w:val="toc 9"/>
    <w:basedOn w:val="Normale"/>
    <w:next w:val="Normale"/>
    <w:pPr>
      <w:ind w:left="1920"/>
      <w:jc w:val="left"/>
    </w:pPr>
    <w:rPr>
      <w:sz w:val="18"/>
    </w:rPr>
  </w:style>
  <w:style w:type="paragraph" w:styleId="Indice1">
    <w:name w:val="index 1"/>
    <w:basedOn w:val="Titolo1"/>
    <w:pPr>
      <w:widowControl w:val="0"/>
      <w:numPr>
        <w:numId w:val="0"/>
      </w:numPr>
      <w:spacing w:before="360" w:after="120" w:line="240" w:lineRule="auto"/>
      <w:jc w:val="both"/>
      <w:outlineLvl w:val="9"/>
    </w:pPr>
    <w:rPr>
      <w:b w:val="0"/>
      <w:color w:val="008000"/>
    </w:rPr>
  </w:style>
  <w:style w:type="paragraph" w:styleId="Titoloindice">
    <w:name w:val="index heading"/>
    <w:basedOn w:val="Normale"/>
    <w:next w:val="Indice1"/>
    <w:pPr>
      <w:tabs>
        <w:tab w:val="left" w:pos="709"/>
      </w:tabs>
      <w:spacing w:before="120"/>
      <w:ind w:firstLine="510"/>
    </w:pPr>
  </w:style>
  <w:style w:type="paragraph" w:styleId="Sottotitolo">
    <w:name w:val="Subtitle"/>
    <w:basedOn w:val="Normale"/>
    <w:next w:val="Corpotesto"/>
    <w:qFormat/>
    <w:pPr>
      <w:jc w:val="center"/>
    </w:pPr>
    <w:rPr>
      <w:b/>
      <w:i/>
      <w:sz w:val="32"/>
    </w:rPr>
  </w:style>
  <w:style w:type="paragraph" w:styleId="Rientrocorpodeltesto">
    <w:name w:val="Body Text Indent"/>
    <w:basedOn w:val="Normale"/>
    <w:pPr>
      <w:widowControl w:val="0"/>
      <w:spacing w:line="480" w:lineRule="auto"/>
      <w:ind w:left="142" w:hanging="142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Testonotaapidipagina">
    <w:name w:val="footnote text"/>
    <w:basedOn w:val="Normale"/>
    <w:link w:val="TestonotaapidipaginaCarattere"/>
    <w:uiPriority w:val="99"/>
    <w:pPr>
      <w:jc w:val="left"/>
    </w:pPr>
    <w:rPr>
      <w:sz w:val="20"/>
    </w:rPr>
  </w:style>
  <w:style w:type="paragraph" w:customStyle="1" w:styleId="usoboll1">
    <w:name w:val="usoboll1"/>
    <w:basedOn w:val="Normale"/>
    <w:pPr>
      <w:widowControl w:val="0"/>
      <w:spacing w:line="482" w:lineRule="exact"/>
    </w:pPr>
  </w:style>
  <w:style w:type="paragraph" w:customStyle="1" w:styleId="Corpodeltesto31">
    <w:name w:val="Corpo del testo 31"/>
    <w:basedOn w:val="Normale"/>
    <w:pPr>
      <w:tabs>
        <w:tab w:val="left" w:pos="1134"/>
      </w:tabs>
      <w:spacing w:line="560" w:lineRule="atLeast"/>
      <w:ind w:right="-1"/>
    </w:pPr>
  </w:style>
  <w:style w:type="paragraph" w:customStyle="1" w:styleId="Corpodeltesto21">
    <w:name w:val="Corpo del testo 21"/>
    <w:basedOn w:val="Normale"/>
    <w:pPr>
      <w:widowControl w:val="0"/>
      <w:spacing w:line="520" w:lineRule="exact"/>
    </w:pPr>
    <w:rPr>
      <w:i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1134"/>
      </w:tabs>
      <w:spacing w:line="520" w:lineRule="exact"/>
      <w:ind w:left="142"/>
    </w:pPr>
  </w:style>
  <w:style w:type="paragraph" w:customStyle="1" w:styleId="Rientrocorpodeltesto31">
    <w:name w:val="Rientro corpo del testo 31"/>
    <w:basedOn w:val="Normale"/>
    <w:pPr>
      <w:widowControl w:val="0"/>
      <w:spacing w:line="540" w:lineRule="exact"/>
      <w:ind w:left="360"/>
    </w:pPr>
  </w:style>
  <w:style w:type="paragraph" w:customStyle="1" w:styleId="BodyText21">
    <w:name w:val="Body Text 21"/>
    <w:basedOn w:val="Normale"/>
  </w:style>
  <w:style w:type="paragraph" w:customStyle="1" w:styleId="testo1">
    <w:name w:val="testo1"/>
    <w:basedOn w:val="Normale"/>
    <w:pPr>
      <w:spacing w:after="240"/>
      <w:ind w:left="284"/>
    </w:pPr>
    <w:rPr>
      <w:sz w:val="22"/>
    </w:rPr>
  </w:style>
  <w:style w:type="paragraph" w:customStyle="1" w:styleId="testo4">
    <w:name w:val="testo4"/>
    <w:basedOn w:val="Normale"/>
    <w:pPr>
      <w:spacing w:after="120"/>
      <w:ind w:left="1418"/>
    </w:pPr>
    <w:rPr>
      <w:sz w:val="22"/>
    </w:rPr>
  </w:style>
  <w:style w:type="paragraph" w:customStyle="1" w:styleId="DatiTabella">
    <w:name w:val="DatiTabella"/>
    <w:basedOn w:val="Normale"/>
    <w:pPr>
      <w:tabs>
        <w:tab w:val="decimal" w:pos="1296"/>
      </w:tabs>
      <w:spacing w:before="60" w:after="60"/>
      <w:ind w:left="72" w:right="72"/>
      <w:jc w:val="left"/>
    </w:pPr>
    <w:rPr>
      <w:rFonts w:ascii="Arial" w:hAnsi="Arial" w:cs="Arial"/>
      <w:sz w:val="20"/>
    </w:rPr>
  </w:style>
  <w:style w:type="paragraph" w:customStyle="1" w:styleId="DatiTabellaNonDecimali">
    <w:name w:val="DatiTabellaNonDecimali"/>
    <w:basedOn w:val="Normale"/>
    <w:pPr>
      <w:tabs>
        <w:tab w:val="right" w:pos="1296"/>
      </w:tabs>
      <w:spacing w:before="60" w:after="60"/>
      <w:ind w:left="72" w:right="72"/>
      <w:jc w:val="left"/>
    </w:pPr>
    <w:rPr>
      <w:rFonts w:ascii="Arial" w:hAnsi="Arial" w:cs="Arial"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00"/>
      <w:jc w:val="left"/>
    </w:pPr>
    <w:rPr>
      <w:szCs w:val="24"/>
    </w:rPr>
  </w:style>
  <w:style w:type="paragraph" w:customStyle="1" w:styleId="StileTitolo2Arial11pt">
    <w:name w:val="Stile Titolo 2 + Arial 11 pt"/>
    <w:basedOn w:val="Titolo2"/>
    <w:pPr>
      <w:widowControl/>
      <w:numPr>
        <w:ilvl w:val="0"/>
        <w:numId w:val="0"/>
      </w:numPr>
      <w:tabs>
        <w:tab w:val="left" w:pos="709"/>
      </w:tabs>
      <w:spacing w:before="240" w:line="360" w:lineRule="auto"/>
      <w:ind w:left="709" w:hanging="567"/>
      <w:jc w:val="both"/>
      <w:textAlignment w:val="baseline"/>
      <w:outlineLvl w:val="9"/>
    </w:pPr>
    <w:rPr>
      <w:rFonts w:ascii="Arial" w:hAnsi="Arial" w:cs="Arial"/>
      <w:b/>
      <w:bCs/>
      <w:caps/>
      <w:sz w:val="22"/>
      <w:lang w:val="en-US"/>
    </w:rPr>
  </w:style>
  <w:style w:type="paragraph" w:customStyle="1" w:styleId="Stile">
    <w:name w:val="Stil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itolosommario">
    <w:name w:val="TOC Heading"/>
    <w:basedOn w:val="Titolo1"/>
    <w:next w:val="Normale"/>
    <w:qFormat/>
    <w:pPr>
      <w:keepNext/>
      <w:keepLines/>
      <w:numPr>
        <w:numId w:val="0"/>
      </w:numPr>
      <w:tabs>
        <w:tab w:val="clear" w:pos="6379"/>
      </w:tabs>
      <w:spacing w:before="240" w:line="256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eAHead1">
    <w:name w:val="PeAHead1"/>
    <w:basedOn w:val="Normale"/>
    <w:next w:val="Normale"/>
    <w:rsid w:val="00CF26FF"/>
    <w:pPr>
      <w:keepNext/>
      <w:numPr>
        <w:numId w:val="3"/>
      </w:numPr>
      <w:spacing w:before="240" w:line="260" w:lineRule="atLeast"/>
      <w:outlineLvl w:val="0"/>
    </w:pPr>
    <w:rPr>
      <w:rFonts w:ascii="Tahoma" w:eastAsia="SimSun" w:hAnsi="Tahoma"/>
      <w:b/>
      <w:caps/>
      <w:kern w:val="28"/>
      <w:sz w:val="20"/>
      <w:lang w:eastAsia="en-US"/>
    </w:rPr>
  </w:style>
  <w:style w:type="paragraph" w:customStyle="1" w:styleId="PeAHead2">
    <w:name w:val="PeAHead2"/>
    <w:basedOn w:val="Normale"/>
    <w:next w:val="Normale"/>
    <w:rsid w:val="00CF26FF"/>
    <w:pPr>
      <w:keepNext/>
      <w:numPr>
        <w:ilvl w:val="1"/>
        <w:numId w:val="3"/>
      </w:numPr>
      <w:spacing w:before="240" w:line="260" w:lineRule="atLeast"/>
      <w:outlineLvl w:val="1"/>
    </w:pPr>
    <w:rPr>
      <w:rFonts w:ascii="Tahoma" w:eastAsia="SimSun" w:hAnsi="Tahoma"/>
      <w:b/>
      <w:sz w:val="20"/>
      <w:lang w:eastAsia="en-US"/>
    </w:rPr>
  </w:style>
  <w:style w:type="paragraph" w:customStyle="1" w:styleId="PeAHead3">
    <w:name w:val="PeAHead3"/>
    <w:basedOn w:val="Normale"/>
    <w:next w:val="Normale"/>
    <w:rsid w:val="00CF26FF"/>
    <w:pPr>
      <w:numPr>
        <w:ilvl w:val="2"/>
        <w:numId w:val="3"/>
      </w:numPr>
      <w:spacing w:before="240" w:line="260" w:lineRule="atLeast"/>
      <w:outlineLvl w:val="2"/>
    </w:pPr>
    <w:rPr>
      <w:rFonts w:ascii="Tahoma" w:eastAsia="SimSun" w:hAnsi="Tahoma"/>
      <w:sz w:val="20"/>
      <w:lang w:eastAsia="en-US"/>
    </w:rPr>
  </w:style>
  <w:style w:type="paragraph" w:customStyle="1" w:styleId="PeAHead4">
    <w:name w:val="PeAHead4"/>
    <w:basedOn w:val="Normale"/>
    <w:next w:val="Normale"/>
    <w:rsid w:val="00CF26FF"/>
    <w:pPr>
      <w:numPr>
        <w:ilvl w:val="3"/>
        <w:numId w:val="3"/>
      </w:numPr>
      <w:spacing w:before="240" w:line="260" w:lineRule="atLeast"/>
      <w:outlineLvl w:val="3"/>
    </w:pPr>
    <w:rPr>
      <w:rFonts w:ascii="Tahoma" w:eastAsia="SimSun" w:hAnsi="Tahoma"/>
      <w:sz w:val="20"/>
      <w:lang w:eastAsia="en-US"/>
    </w:rPr>
  </w:style>
  <w:style w:type="paragraph" w:customStyle="1" w:styleId="PeAHead5">
    <w:name w:val="PeAHead5"/>
    <w:basedOn w:val="Normale"/>
    <w:next w:val="Normale"/>
    <w:rsid w:val="00CF26FF"/>
    <w:pPr>
      <w:numPr>
        <w:ilvl w:val="4"/>
        <w:numId w:val="3"/>
      </w:numPr>
      <w:spacing w:before="240" w:line="260" w:lineRule="atLeast"/>
      <w:outlineLvl w:val="4"/>
    </w:pPr>
    <w:rPr>
      <w:rFonts w:ascii="Tahoma" w:eastAsia="SimSun" w:hAnsi="Tahoma"/>
      <w:sz w:val="20"/>
      <w:lang w:eastAsia="en-US"/>
    </w:rPr>
  </w:style>
  <w:style w:type="paragraph" w:customStyle="1" w:styleId="PeAHead6">
    <w:name w:val="PeAHead6"/>
    <w:basedOn w:val="Normale"/>
    <w:next w:val="Normale"/>
    <w:rsid w:val="00CF26FF"/>
    <w:pPr>
      <w:numPr>
        <w:ilvl w:val="5"/>
        <w:numId w:val="3"/>
      </w:numPr>
      <w:spacing w:before="240" w:line="260" w:lineRule="atLeast"/>
      <w:outlineLvl w:val="5"/>
    </w:pPr>
    <w:rPr>
      <w:rFonts w:ascii="Tahoma" w:eastAsia="SimSun" w:hAnsi="Tahoma"/>
      <w:sz w:val="20"/>
      <w:lang w:eastAsia="en-US"/>
    </w:rPr>
  </w:style>
  <w:style w:type="paragraph" w:customStyle="1" w:styleId="PeAAltHead2">
    <w:name w:val="PeAAltHead2"/>
    <w:basedOn w:val="PeAHead2"/>
    <w:next w:val="Normale"/>
    <w:link w:val="PeAAltHead2Char"/>
    <w:rsid w:val="00CF26FF"/>
    <w:pPr>
      <w:keepNext w:val="0"/>
    </w:pPr>
    <w:rPr>
      <w:b w:val="0"/>
    </w:rPr>
  </w:style>
  <w:style w:type="character" w:customStyle="1" w:styleId="PeAAltHead2Char">
    <w:name w:val="PeAAltHead2 Char"/>
    <w:link w:val="PeAAltHead2"/>
    <w:rsid w:val="00CF26FF"/>
    <w:rPr>
      <w:rFonts w:ascii="Tahoma" w:eastAsia="SimSun" w:hAnsi="Tahoma"/>
      <w:lang w:eastAsia="en-US"/>
    </w:rPr>
  </w:style>
  <w:style w:type="paragraph" w:customStyle="1" w:styleId="PeADocTxt">
    <w:name w:val="PeADocTxt"/>
    <w:basedOn w:val="Normale"/>
    <w:link w:val="PeADocTxtChar"/>
    <w:rsid w:val="007B6D8E"/>
    <w:pPr>
      <w:numPr>
        <w:numId w:val="11"/>
      </w:numPr>
      <w:spacing w:before="240" w:line="260" w:lineRule="atLeast"/>
    </w:pPr>
    <w:rPr>
      <w:rFonts w:ascii="Tahoma" w:eastAsia="SimSun" w:hAnsi="Tahoma"/>
      <w:sz w:val="20"/>
      <w:szCs w:val="22"/>
      <w:lang w:eastAsia="en-US"/>
    </w:rPr>
  </w:style>
  <w:style w:type="paragraph" w:customStyle="1" w:styleId="PeADocTxtL1">
    <w:name w:val="PeADocTxtL1"/>
    <w:basedOn w:val="PeADocTxt"/>
    <w:rsid w:val="007B6D8E"/>
    <w:pPr>
      <w:numPr>
        <w:ilvl w:val="1"/>
      </w:numPr>
    </w:pPr>
  </w:style>
  <w:style w:type="paragraph" w:customStyle="1" w:styleId="PeADocTxtL2">
    <w:name w:val="PeADocTxtL2"/>
    <w:basedOn w:val="PeADocTxt"/>
    <w:rsid w:val="007B6D8E"/>
    <w:pPr>
      <w:numPr>
        <w:ilvl w:val="2"/>
      </w:numPr>
    </w:pPr>
  </w:style>
  <w:style w:type="paragraph" w:customStyle="1" w:styleId="PeADocTxtL3">
    <w:name w:val="PeADocTxtL3"/>
    <w:basedOn w:val="PeADocTxt"/>
    <w:rsid w:val="007B6D8E"/>
    <w:pPr>
      <w:numPr>
        <w:ilvl w:val="3"/>
      </w:numPr>
    </w:pPr>
  </w:style>
  <w:style w:type="paragraph" w:customStyle="1" w:styleId="PeADocTxtL4">
    <w:name w:val="PeADocTxtL4"/>
    <w:basedOn w:val="PeADocTxt"/>
    <w:rsid w:val="007B6D8E"/>
    <w:pPr>
      <w:numPr>
        <w:ilvl w:val="4"/>
      </w:numPr>
    </w:pPr>
  </w:style>
  <w:style w:type="paragraph" w:customStyle="1" w:styleId="PeADocTxtL5">
    <w:name w:val="PeADocTxtL5"/>
    <w:basedOn w:val="PeADocTxt"/>
    <w:rsid w:val="007B6D8E"/>
    <w:pPr>
      <w:numPr>
        <w:ilvl w:val="5"/>
      </w:numPr>
    </w:pPr>
  </w:style>
  <w:style w:type="paragraph" w:customStyle="1" w:styleId="PeADocTxtL6">
    <w:name w:val="PeADocTxtL6"/>
    <w:basedOn w:val="PeADocTxt"/>
    <w:rsid w:val="007B6D8E"/>
    <w:pPr>
      <w:numPr>
        <w:ilvl w:val="6"/>
      </w:numPr>
    </w:pPr>
  </w:style>
  <w:style w:type="paragraph" w:customStyle="1" w:styleId="PeADocTxtL7">
    <w:name w:val="PeADocTxtL7"/>
    <w:basedOn w:val="PeADocTxt"/>
    <w:rsid w:val="007B6D8E"/>
    <w:pPr>
      <w:numPr>
        <w:ilvl w:val="7"/>
      </w:numPr>
    </w:pPr>
  </w:style>
  <w:style w:type="paragraph" w:customStyle="1" w:styleId="PeADocTxtL8">
    <w:name w:val="PeADocTxtL8"/>
    <w:basedOn w:val="PeADocTxt"/>
    <w:rsid w:val="007B6D8E"/>
    <w:pPr>
      <w:numPr>
        <w:ilvl w:val="8"/>
      </w:numPr>
    </w:pPr>
  </w:style>
  <w:style w:type="character" w:customStyle="1" w:styleId="PeADocTxtChar">
    <w:name w:val="PeADocTxt Char"/>
    <w:link w:val="PeADocTxt"/>
    <w:rsid w:val="00AF468D"/>
    <w:rPr>
      <w:rFonts w:ascii="Tahoma" w:eastAsia="SimSun" w:hAnsi="Tahoma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2954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5439"/>
    <w:rPr>
      <w:sz w:val="20"/>
    </w:rPr>
  </w:style>
  <w:style w:type="character" w:customStyle="1" w:styleId="TestocommentoCarattere">
    <w:name w:val="Testo commento Carattere"/>
    <w:link w:val="Testocommento"/>
    <w:uiPriority w:val="99"/>
    <w:rsid w:val="00295439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543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95439"/>
    <w:rPr>
      <w:b/>
      <w:bCs/>
      <w:lang w:eastAsia="zh-CN"/>
    </w:rPr>
  </w:style>
  <w:style w:type="character" w:customStyle="1" w:styleId="TestonotaapidipaginaCarattere">
    <w:name w:val="Testo nota a piè di pagina Carattere"/>
    <w:link w:val="Testonotaapidipagina"/>
    <w:uiPriority w:val="99"/>
    <w:rsid w:val="00681E3B"/>
    <w:rPr>
      <w:lang w:eastAsia="zh-CN"/>
    </w:rPr>
  </w:style>
  <w:style w:type="character" w:styleId="Rimandonotaapidipagina">
    <w:name w:val="footnote reference"/>
    <w:uiPriority w:val="99"/>
    <w:semiHidden/>
    <w:unhideWhenUsed/>
    <w:rsid w:val="00681E3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681E3B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8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vincia.foggia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cacapitanata@pec.arcacapitanat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5121-298B-4B3B-85A9-EB7E1A72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Accenture</vt:lpstr>
      <vt:lpstr>Accenture</vt:lpstr>
    </vt:vector>
  </TitlesOfParts>
  <Company/>
  <LinksUpToDate>false</LinksUpToDate>
  <CharactersWithSpaces>8474</CharactersWithSpaces>
  <SharedDoc>false</SharedDoc>
  <HLinks>
    <vt:vector size="12" baseType="variant">
      <vt:variant>
        <vt:i4>7143549</vt:i4>
      </vt:variant>
      <vt:variant>
        <vt:i4>3</vt:i4>
      </vt:variant>
      <vt:variant>
        <vt:i4>0</vt:i4>
      </vt:variant>
      <vt:variant>
        <vt:i4>5</vt:i4>
      </vt:variant>
      <vt:variant>
        <vt:lpwstr>http://www.provincia.foggia.it/</vt:lpwstr>
      </vt:variant>
      <vt:variant>
        <vt:lpwstr/>
      </vt:variant>
      <vt:variant>
        <vt:i4>327794</vt:i4>
      </vt:variant>
      <vt:variant>
        <vt:i4>0</vt:i4>
      </vt:variant>
      <vt:variant>
        <vt:i4>0</vt:i4>
      </vt:variant>
      <vt:variant>
        <vt:i4>5</vt:i4>
      </vt:variant>
      <vt:variant>
        <vt:lpwstr>mailto:arcacapitanata@pec.arcacapitanata.it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Accenture</dc:title>
  <dc:subject/>
  <dc:creator>Armando DeSantis</dc:creator>
  <cp:keywords/>
  <cp:lastModifiedBy>Lucia Lucci</cp:lastModifiedBy>
  <cp:revision>5</cp:revision>
  <cp:lastPrinted>2024-12-17T07:48:00Z</cp:lastPrinted>
  <dcterms:created xsi:type="dcterms:W3CDTF">2024-10-21T07:59:00Z</dcterms:created>
  <dcterms:modified xsi:type="dcterms:W3CDTF">2024-12-17T07:49:00Z</dcterms:modified>
</cp:coreProperties>
</file>