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9868" w:type="dxa"/>
        <w:shd w:val="clear" w:color="auto" w:fill="FFFF00"/>
        <w:tblLook w:val="04A0" w:firstRow="1" w:lastRow="0" w:firstColumn="1" w:lastColumn="0" w:noHBand="0" w:noVBand="1"/>
      </w:tblPr>
      <w:tblGrid>
        <w:gridCol w:w="9868"/>
      </w:tblGrid>
      <w:tr w:rsidR="006505DF" w:rsidRPr="006505DF" w:rsidTr="00777935">
        <w:trPr>
          <w:trHeight w:val="510"/>
        </w:trPr>
        <w:tc>
          <w:tcPr>
            <w:tcW w:w="9868" w:type="dxa"/>
            <w:shd w:val="clear" w:color="auto" w:fill="auto"/>
          </w:tcPr>
          <w:p w:rsidR="006505DF" w:rsidRPr="006505DF" w:rsidRDefault="006505DF" w:rsidP="006505DF">
            <w:pPr>
              <w:jc w:val="center"/>
              <w:rPr>
                <w:rFonts w:ascii="Book Antiqua" w:hAnsi="Book Antiqua"/>
                <w:b/>
                <w:sz w:val="26"/>
                <w:szCs w:val="26"/>
                <w:lang w:eastAsia="it-IT"/>
              </w:rPr>
            </w:pPr>
            <w:r w:rsidRPr="006505DF">
              <w:rPr>
                <w:rFonts w:ascii="Book Antiqua" w:hAnsi="Book Antiqua"/>
                <w:b/>
                <w:sz w:val="26"/>
                <w:szCs w:val="26"/>
                <w:lang w:eastAsia="it-IT"/>
              </w:rPr>
              <w:t>DICHIARAZIONE DI CONFORMITA’ AL REGOLAMENTO GENERALE SULLA PROTEZIONE DEI DATI PERSONALI</w:t>
            </w:r>
          </w:p>
          <w:p w:rsidR="006505DF" w:rsidRPr="006505DF" w:rsidRDefault="006505DF" w:rsidP="006505DF">
            <w:pPr>
              <w:jc w:val="center"/>
              <w:rPr>
                <w:rFonts w:ascii="Book Antiqua" w:hAnsi="Book Antiqua"/>
                <w:bCs/>
                <w:i/>
                <w:iCs/>
                <w:sz w:val="26"/>
                <w:szCs w:val="26"/>
                <w:lang w:eastAsia="it-IT"/>
              </w:rPr>
            </w:pPr>
            <w:r w:rsidRPr="006505DF">
              <w:rPr>
                <w:rFonts w:ascii="Book Antiqua" w:hAnsi="Book Antiqua"/>
                <w:bCs/>
                <w:i/>
                <w:iCs/>
                <w:sz w:val="26"/>
                <w:szCs w:val="26"/>
                <w:lang w:eastAsia="it-IT"/>
              </w:rPr>
              <w:t>ai sensi del Regolamento UE 2016/679 (GDPR)</w:t>
            </w:r>
          </w:p>
        </w:tc>
      </w:tr>
    </w:tbl>
    <w:p w:rsidR="006505DF" w:rsidRPr="006505DF" w:rsidRDefault="006505DF" w:rsidP="006505DF">
      <w:pPr>
        <w:widowControl/>
        <w:tabs>
          <w:tab w:val="left" w:pos="2658"/>
        </w:tabs>
        <w:autoSpaceDE w:val="0"/>
        <w:autoSpaceDN w:val="0"/>
        <w:adjustRightInd w:val="0"/>
        <w:jc w:val="both"/>
        <w:rPr>
          <w:rFonts w:ascii="Book Antiqua" w:eastAsia="Times New Roman" w:hAnsi="Book Antiqua" w:cs="Times New Roman"/>
          <w:color w:val="000000"/>
          <w:sz w:val="20"/>
          <w:szCs w:val="20"/>
          <w:lang w:val="it-IT"/>
        </w:rPr>
      </w:pPr>
      <w:r w:rsidRPr="006505DF">
        <w:rPr>
          <w:rFonts w:ascii="Book Antiqua" w:eastAsia="Times New Roman" w:hAnsi="Book Antiqua" w:cs="Times New Roman"/>
          <w:color w:val="000000"/>
          <w:sz w:val="20"/>
          <w:szCs w:val="20"/>
          <w:lang w:val="it-IT"/>
        </w:rPr>
        <w:tab/>
      </w:r>
    </w:p>
    <w:p w:rsidR="006505DF" w:rsidRPr="006505DF" w:rsidRDefault="006505DF" w:rsidP="006505DF">
      <w:pPr>
        <w:widowControl/>
        <w:jc w:val="center"/>
        <w:rPr>
          <w:rFonts w:ascii="Book Antiqua" w:eastAsia="Times New Roman" w:hAnsi="Book Antiqua" w:cs="Times New Roman"/>
          <w:b/>
          <w:sz w:val="26"/>
          <w:szCs w:val="26"/>
          <w:lang w:val="it-IT" w:eastAsia="it-IT"/>
        </w:rPr>
      </w:pPr>
      <w:r w:rsidRPr="006505DF">
        <w:rPr>
          <w:rFonts w:ascii="Tahoma" w:eastAsia="Times New Roman" w:hAnsi="Tahoma" w:cs="Tahoma"/>
          <w:b/>
          <w:bCs/>
          <w:sz w:val="24"/>
          <w:szCs w:val="32"/>
          <w:lang w:val="it-IT" w:eastAsia="it-IT"/>
        </w:rPr>
        <w:t xml:space="preserve"> </w:t>
      </w:r>
    </w:p>
    <w:p w:rsidR="006505DF" w:rsidRPr="006505DF" w:rsidRDefault="006505DF" w:rsidP="006505DF">
      <w:pPr>
        <w:widowControl/>
        <w:jc w:val="center"/>
        <w:rPr>
          <w:rFonts w:ascii="Book Antiqua" w:eastAsia="Times New Roman" w:hAnsi="Book Antiqua" w:cs="Times New Roman"/>
          <w:b/>
          <w:sz w:val="26"/>
          <w:szCs w:val="26"/>
          <w:u w:val="single"/>
          <w:lang w:val="it-IT" w:eastAsia="it-IT"/>
        </w:rPr>
      </w:pPr>
      <w:r w:rsidRPr="006505DF">
        <w:rPr>
          <w:rFonts w:ascii="Book Antiqua" w:eastAsia="Times New Roman" w:hAnsi="Book Antiqua" w:cs="Times New Roman"/>
          <w:b/>
          <w:sz w:val="26"/>
          <w:szCs w:val="26"/>
          <w:u w:val="single"/>
          <w:lang w:val="it-IT" w:eastAsia="it-IT"/>
        </w:rPr>
        <w:t>MODELLO “Autocertificazione Garanzie GDPR”</w:t>
      </w:r>
    </w:p>
    <w:p w:rsidR="006505DF" w:rsidRPr="006505DF" w:rsidRDefault="006505DF" w:rsidP="006505DF">
      <w:pPr>
        <w:widowControl/>
        <w:autoSpaceDE w:val="0"/>
        <w:autoSpaceDN w:val="0"/>
        <w:adjustRightInd w:val="0"/>
        <w:jc w:val="center"/>
        <w:rPr>
          <w:rFonts w:ascii="Book Antiqua" w:eastAsia="Times New Roman" w:hAnsi="Book Antiqua" w:cs="Times New Roman"/>
          <w:b/>
          <w:bCs/>
          <w:color w:val="000000"/>
          <w:lang w:val="it-IT"/>
        </w:rPr>
      </w:pPr>
    </w:p>
    <w:p w:rsidR="006505DF" w:rsidRPr="006505DF" w:rsidRDefault="006505DF" w:rsidP="006505DF">
      <w:pPr>
        <w:widowControl/>
        <w:autoSpaceDE w:val="0"/>
        <w:autoSpaceDN w:val="0"/>
        <w:adjustRightInd w:val="0"/>
        <w:jc w:val="center"/>
        <w:rPr>
          <w:rFonts w:ascii="Book Antiqua" w:eastAsia="Times New Roman" w:hAnsi="Book Antiqua" w:cs="Times New Roman"/>
          <w:b/>
          <w:bCs/>
          <w:color w:val="000000"/>
          <w:lang w:val="it-IT"/>
        </w:rPr>
      </w:pPr>
      <w:r w:rsidRPr="006505DF">
        <w:rPr>
          <w:rFonts w:ascii="Book Antiqua" w:eastAsia="Times New Roman" w:hAnsi="Book Antiqua" w:cs="Times New Roman"/>
          <w:b/>
          <w:bCs/>
          <w:color w:val="000000"/>
          <w:lang w:val="it-IT"/>
        </w:rPr>
        <w:t>DA COMPILARE PER LA PARTECIPAZIONE ALLA PROCEDURA DI GARA PER FORNITURA DI BENI E SERVIZI CHE COMPORTANO IL TRATTAMENTO DI DATI PERSONALI</w:t>
      </w:r>
    </w:p>
    <w:p w:rsidR="006505DF" w:rsidRPr="006505DF" w:rsidRDefault="006505DF" w:rsidP="006505DF">
      <w:pPr>
        <w:widowControl/>
        <w:autoSpaceDE w:val="0"/>
        <w:autoSpaceDN w:val="0"/>
        <w:adjustRightInd w:val="0"/>
        <w:jc w:val="both"/>
        <w:rPr>
          <w:rFonts w:ascii="Book Antiqua" w:eastAsia="Times New Roman" w:hAnsi="Book Antiqua" w:cs="Times New Roman"/>
          <w:b/>
          <w:bCs/>
          <w:color w:val="000000"/>
          <w:sz w:val="20"/>
          <w:szCs w:val="20"/>
          <w:lang w:val="it-IT"/>
        </w:rPr>
      </w:pPr>
    </w:p>
    <w:p w:rsidR="006505DF" w:rsidRPr="006505DF" w:rsidRDefault="006505DF" w:rsidP="006505DF">
      <w:pPr>
        <w:widowControl/>
        <w:autoSpaceDE w:val="0"/>
        <w:autoSpaceDN w:val="0"/>
        <w:adjustRightInd w:val="0"/>
        <w:jc w:val="both"/>
        <w:rPr>
          <w:rFonts w:ascii="Book Antiqua" w:eastAsia="Times New Roman" w:hAnsi="Book Antiqua" w:cs="Times New Roman"/>
          <w:color w:val="000000"/>
          <w:sz w:val="20"/>
          <w:szCs w:val="20"/>
          <w:lang w:val="it-IT"/>
        </w:rPr>
      </w:pPr>
    </w:p>
    <w:p w:rsidR="006505DF" w:rsidRPr="006505DF" w:rsidRDefault="006505DF" w:rsidP="006505DF">
      <w:pPr>
        <w:widowControl/>
        <w:autoSpaceDE w:val="0"/>
        <w:autoSpaceDN w:val="0"/>
        <w:adjustRightInd w:val="0"/>
        <w:spacing w:line="360" w:lineRule="auto"/>
        <w:jc w:val="both"/>
        <w:outlineLvl w:val="0"/>
        <w:rPr>
          <w:rFonts w:ascii="TimesNewRoman" w:eastAsia="Times New Roman" w:hAnsi="TimesNewRoman" w:cs="Times New Roman"/>
          <w:color w:val="000000"/>
          <w:lang w:val="it-IT"/>
        </w:rPr>
      </w:pPr>
      <w:r w:rsidRPr="006505DF">
        <w:rPr>
          <w:rFonts w:ascii="TimesNewRoman" w:eastAsia="Times New Roman" w:hAnsi="TimesNewRoman" w:cs="Times New Roman"/>
          <w:color w:val="000000"/>
          <w:lang w:val="it-IT"/>
        </w:rPr>
        <w:t xml:space="preserve">Il sottoscritto ___________________________________ nato a ________________  il ______________residente in _________________ alla via _____________________________________ codice fiscale____________________ partita iva ____________________, in qualità di __________________________________della ditta___________________________________, con sede in ______________alla via___________________ (P.IVA/C.F.____________________),  consapevole che, in caso di mendace dichiarazione, verranno applicate nei propri riguardi, ai sensi degli articoli 75 e 76 del D.P.R. 28.12.2000 n° 445, le sanzioni previste dal codice penale e dalle leggi speciali in materia di falsità negli atti, oltre alle conseguenze amministrative connesse alla procedura </w:t>
      </w:r>
    </w:p>
    <w:p w:rsidR="006505DF" w:rsidRPr="006505DF" w:rsidRDefault="006505DF" w:rsidP="006505DF">
      <w:pPr>
        <w:widowControl/>
        <w:autoSpaceDE w:val="0"/>
        <w:autoSpaceDN w:val="0"/>
        <w:adjustRightInd w:val="0"/>
        <w:jc w:val="center"/>
        <w:outlineLvl w:val="1"/>
        <w:rPr>
          <w:rFonts w:ascii="Times New Roman" w:eastAsia="Times New Roman" w:hAnsi="Times New Roman" w:cs="Times New Roman"/>
          <w:color w:val="000000"/>
          <w:lang w:val="it-IT"/>
        </w:rPr>
      </w:pPr>
    </w:p>
    <w:p w:rsidR="006505DF" w:rsidRPr="006505DF" w:rsidRDefault="006505DF" w:rsidP="006505DF">
      <w:pPr>
        <w:widowControl/>
        <w:autoSpaceDE w:val="0"/>
        <w:autoSpaceDN w:val="0"/>
        <w:adjustRightInd w:val="0"/>
        <w:jc w:val="center"/>
        <w:outlineLvl w:val="1"/>
        <w:rPr>
          <w:rFonts w:ascii="Times New Roman" w:eastAsia="Times New Roman" w:hAnsi="Times New Roman" w:cs="Times New Roman"/>
          <w:i/>
          <w:iCs/>
          <w:color w:val="000000"/>
          <w:u w:val="single"/>
          <w:lang w:val="it-IT"/>
        </w:rPr>
      </w:pPr>
      <w:r w:rsidRPr="006505DF">
        <w:rPr>
          <w:rFonts w:ascii="Times New Roman" w:eastAsia="Times New Roman" w:hAnsi="Times New Roman" w:cs="Times New Roman"/>
          <w:color w:val="000000"/>
          <w:u w:val="single"/>
          <w:lang w:val="it-IT"/>
        </w:rPr>
        <w:t>D I C H I A R A</w:t>
      </w:r>
    </w:p>
    <w:p w:rsidR="006505DF" w:rsidRPr="006505DF" w:rsidRDefault="006505DF" w:rsidP="006505DF">
      <w:pPr>
        <w:widowControl/>
        <w:autoSpaceDE w:val="0"/>
        <w:autoSpaceDN w:val="0"/>
        <w:adjustRightInd w:val="0"/>
        <w:jc w:val="both"/>
        <w:rPr>
          <w:rFonts w:ascii="Times New Roman" w:eastAsia="Times New Roman" w:hAnsi="Times New Roman" w:cs="Times New Roman"/>
          <w:color w:val="000000"/>
          <w:u w:val="single"/>
          <w:lang w:val="it-IT"/>
        </w:rPr>
      </w:pPr>
    </w:p>
    <w:p w:rsidR="006505DF" w:rsidRPr="006505DF" w:rsidRDefault="006505DF" w:rsidP="006505DF">
      <w:pPr>
        <w:widowControl/>
        <w:autoSpaceDE w:val="0"/>
        <w:autoSpaceDN w:val="0"/>
        <w:adjustRightInd w:val="0"/>
        <w:spacing w:line="360" w:lineRule="auto"/>
        <w:jc w:val="both"/>
        <w:outlineLvl w:val="0"/>
        <w:rPr>
          <w:rFonts w:ascii="TimesNewRoman" w:eastAsia="Times New Roman" w:hAnsi="TimesNewRoman" w:cs="Times New Roman"/>
          <w:color w:val="000000"/>
          <w:lang w:val="it-IT"/>
        </w:rPr>
      </w:pPr>
    </w:p>
    <w:p w:rsidR="006505DF" w:rsidRPr="006505DF" w:rsidRDefault="006505DF" w:rsidP="006505DF">
      <w:pPr>
        <w:widowControl/>
        <w:autoSpaceDE w:val="0"/>
        <w:autoSpaceDN w:val="0"/>
        <w:adjustRightInd w:val="0"/>
        <w:spacing w:line="360" w:lineRule="auto"/>
        <w:jc w:val="both"/>
        <w:outlineLvl w:val="0"/>
        <w:rPr>
          <w:rFonts w:ascii="TimesNewRoman" w:eastAsia="Times New Roman" w:hAnsi="TimesNewRoman" w:cs="Times New Roman"/>
          <w:color w:val="000000"/>
          <w:lang w:val="it-IT"/>
        </w:rPr>
      </w:pPr>
      <w:r w:rsidRPr="006505DF">
        <w:rPr>
          <w:rFonts w:ascii="TimesNewRoman" w:eastAsia="Times New Roman" w:hAnsi="TimesNewRoman" w:cs="Times New Roman"/>
          <w:color w:val="000000"/>
          <w:sz w:val="30"/>
          <w:szCs w:val="30"/>
          <w:lang w:val="it-IT"/>
        </w:rPr>
        <w:t>□</w:t>
      </w:r>
      <w:r w:rsidRPr="006505DF">
        <w:rPr>
          <w:rFonts w:ascii="TimesNewRoman" w:eastAsia="Times New Roman" w:hAnsi="TimesNewRoman" w:cs="Times New Roman"/>
          <w:color w:val="000000"/>
          <w:lang w:val="it-IT"/>
        </w:rPr>
        <w:t xml:space="preserve"> </w:t>
      </w:r>
      <w:r w:rsidRPr="006505DF">
        <w:rPr>
          <w:rFonts w:ascii="TimesNewRoman" w:eastAsia="Times New Roman" w:hAnsi="TimesNewRoman" w:cs="Times New Roman"/>
          <w:b/>
          <w:bCs/>
          <w:color w:val="000000"/>
          <w:lang w:val="it-IT"/>
        </w:rPr>
        <w:t>che la propria Organizzazione dispone di garanzie sufficienti, in particolare in termini di conoscenza specialistica, affidabilità e risorse umane per mettere in atto misure tecniche ed organizzative che soddisfino i requisiti del Regolamento Generale sulla Protezione dei Dati Personali (Reg. UE 2016/679 o RGPD);</w:t>
      </w:r>
    </w:p>
    <w:p w:rsidR="006505DF" w:rsidRPr="006505DF" w:rsidRDefault="006505DF" w:rsidP="006505DF">
      <w:pPr>
        <w:widowControl/>
        <w:autoSpaceDE w:val="0"/>
        <w:autoSpaceDN w:val="0"/>
        <w:adjustRightInd w:val="0"/>
        <w:spacing w:line="360" w:lineRule="auto"/>
        <w:jc w:val="both"/>
        <w:outlineLvl w:val="0"/>
        <w:rPr>
          <w:rFonts w:ascii="TimesNewRoman" w:eastAsia="Times New Roman" w:hAnsi="TimesNewRoman" w:cs="Times New Roman"/>
          <w:color w:val="000000"/>
          <w:lang w:val="it-IT"/>
        </w:rPr>
      </w:pPr>
      <w:r w:rsidRPr="006505DF">
        <w:rPr>
          <w:rFonts w:ascii="TimesNewRoman" w:eastAsia="Times New Roman" w:hAnsi="TimesNewRoman" w:cs="Times New Roman"/>
          <w:color w:val="000000"/>
          <w:sz w:val="30"/>
          <w:szCs w:val="30"/>
          <w:lang w:val="it-IT"/>
        </w:rPr>
        <w:t>□</w:t>
      </w:r>
      <w:r w:rsidRPr="006505DF">
        <w:rPr>
          <w:rFonts w:ascii="TimesNewRoman" w:eastAsia="Times New Roman" w:hAnsi="TimesNewRoman" w:cs="Times New Roman"/>
          <w:color w:val="000000"/>
          <w:lang w:val="it-IT"/>
        </w:rPr>
        <w:t xml:space="preserve"> che la propria Organizzazione NON dispone di garanzie sufficienti, in particolare in termini di conoscenza specialistica, affidabilità e risorse umane per mettere in atto misure tecniche e organizzative che soddisfino i requisiti del Regolamento Generale sulla Protezione dei Dati Personali (Reg. UE 2016/679 o GDPR);</w:t>
      </w:r>
    </w:p>
    <w:p w:rsidR="006505DF" w:rsidRPr="006505DF" w:rsidRDefault="006505DF" w:rsidP="006505DF">
      <w:pPr>
        <w:widowControl/>
        <w:rPr>
          <w:rFonts w:ascii="Times New Roman" w:eastAsia="Times New Roman" w:hAnsi="Times New Roman" w:cs="Times New Roman"/>
          <w:lang w:val="it-IT"/>
        </w:rPr>
      </w:pPr>
    </w:p>
    <w:p w:rsidR="006505DF" w:rsidRPr="006505DF" w:rsidRDefault="006505DF" w:rsidP="006505DF">
      <w:pPr>
        <w:widowControl/>
        <w:autoSpaceDE w:val="0"/>
        <w:autoSpaceDN w:val="0"/>
        <w:adjustRightInd w:val="0"/>
        <w:spacing w:line="360" w:lineRule="auto"/>
        <w:jc w:val="both"/>
        <w:outlineLvl w:val="0"/>
        <w:rPr>
          <w:rFonts w:ascii="TimesNewRoman" w:eastAsia="Times New Roman" w:hAnsi="TimesNewRoman" w:cs="Times New Roman"/>
          <w:color w:val="000000"/>
          <w:lang w:val="it-IT"/>
        </w:rPr>
      </w:pPr>
      <w:r w:rsidRPr="006505DF">
        <w:rPr>
          <w:rFonts w:ascii="TimesNewRoman" w:eastAsia="Times New Roman" w:hAnsi="TimesNewRoman" w:cs="Times New Roman"/>
          <w:color w:val="000000"/>
          <w:sz w:val="30"/>
          <w:szCs w:val="30"/>
          <w:lang w:val="it-IT"/>
        </w:rPr>
        <w:t>□</w:t>
      </w:r>
      <w:r w:rsidRPr="006505DF">
        <w:rPr>
          <w:rFonts w:ascii="TimesNewRoman" w:eastAsia="Times New Roman" w:hAnsi="TimesNewRoman" w:cs="Times New Roman"/>
          <w:color w:val="000000"/>
          <w:lang w:val="it-IT"/>
        </w:rPr>
        <w:t xml:space="preserve"> </w:t>
      </w:r>
      <w:r w:rsidRPr="006505DF">
        <w:rPr>
          <w:rFonts w:ascii="TimesNewRoman" w:eastAsia="Times New Roman" w:hAnsi="TimesNewRoman" w:cs="Times New Roman"/>
          <w:b/>
          <w:bCs/>
          <w:color w:val="000000"/>
          <w:lang w:val="it-IT"/>
        </w:rPr>
        <w:t>che le garanzie di cui sopra sono comprovabili tramite adesione dell’Organizzazione ad un Codice di Condotta ai sensi dell’art. 40 del RGPD ovvero certificazione ai sensi dell’art. 42 del RGPD;</w:t>
      </w:r>
    </w:p>
    <w:p w:rsidR="006505DF" w:rsidRPr="006505DF" w:rsidRDefault="006505DF" w:rsidP="006505DF">
      <w:pPr>
        <w:widowControl/>
        <w:autoSpaceDE w:val="0"/>
        <w:autoSpaceDN w:val="0"/>
        <w:adjustRightInd w:val="0"/>
        <w:spacing w:line="360" w:lineRule="auto"/>
        <w:jc w:val="both"/>
        <w:outlineLvl w:val="0"/>
        <w:rPr>
          <w:rFonts w:ascii="TimesNewRoman" w:eastAsia="Times New Roman" w:hAnsi="TimesNewRoman" w:cs="Times New Roman"/>
          <w:color w:val="000000"/>
          <w:lang w:val="it-IT"/>
        </w:rPr>
      </w:pPr>
      <w:r w:rsidRPr="006505DF">
        <w:rPr>
          <w:rFonts w:ascii="TimesNewRoman" w:eastAsia="Times New Roman" w:hAnsi="TimesNewRoman" w:cs="Times New Roman"/>
          <w:color w:val="000000"/>
          <w:sz w:val="30"/>
          <w:szCs w:val="30"/>
          <w:lang w:val="it-IT"/>
        </w:rPr>
        <w:t>□</w:t>
      </w:r>
      <w:r w:rsidRPr="006505DF">
        <w:rPr>
          <w:rFonts w:ascii="TimesNewRoman" w:eastAsia="Times New Roman" w:hAnsi="TimesNewRoman" w:cs="Times New Roman"/>
          <w:color w:val="000000"/>
          <w:lang w:val="it-IT"/>
        </w:rPr>
        <w:t xml:space="preserve"> che le garanzie di cui sopra NON sono comprovabili tramite adesione dell’Organizzazione ad un Codice di Condotta, ai sensi dell’art. 40 del GDPR ovvero certificazione, ai sensi dell’art. 42 del GDPR.</w:t>
      </w:r>
    </w:p>
    <w:p w:rsidR="006505DF" w:rsidRPr="006505DF" w:rsidRDefault="006505DF" w:rsidP="006505DF">
      <w:pPr>
        <w:widowControl/>
        <w:rPr>
          <w:rFonts w:ascii="Times New Roman" w:eastAsia="Times New Roman" w:hAnsi="Times New Roman" w:cs="Times New Roman"/>
          <w:color w:val="000000"/>
          <w:lang w:val="it-IT"/>
        </w:rPr>
      </w:pPr>
    </w:p>
    <w:p w:rsidR="006505DF" w:rsidRPr="006505DF" w:rsidRDefault="006505DF" w:rsidP="006505DF">
      <w:pPr>
        <w:widowControl/>
        <w:spacing w:line="276" w:lineRule="auto"/>
        <w:jc w:val="both"/>
        <w:rPr>
          <w:rFonts w:ascii="Times New Roman" w:eastAsia="Times New Roman" w:hAnsi="Times New Roman" w:cs="Times New Roman"/>
          <w:b/>
          <w:bCs/>
          <w:color w:val="000000"/>
          <w:lang w:val="it-IT"/>
        </w:rPr>
      </w:pPr>
      <w:r w:rsidRPr="006505DF">
        <w:rPr>
          <w:rFonts w:ascii="Times New Roman" w:eastAsia="Times New Roman" w:hAnsi="Times New Roman" w:cs="Times New Roman"/>
          <w:color w:val="000000"/>
          <w:sz w:val="30"/>
          <w:szCs w:val="30"/>
          <w:lang w:val="it-IT"/>
        </w:rPr>
        <w:t>□</w:t>
      </w:r>
      <w:r w:rsidRPr="006505DF">
        <w:rPr>
          <w:rFonts w:ascii="Times New Roman" w:eastAsia="Times New Roman" w:hAnsi="Times New Roman" w:cs="Times New Roman"/>
          <w:color w:val="000000"/>
          <w:lang w:val="it-IT"/>
        </w:rPr>
        <w:t xml:space="preserve"> </w:t>
      </w:r>
      <w:r w:rsidRPr="006505DF">
        <w:rPr>
          <w:rFonts w:ascii="Times New Roman" w:eastAsia="Times New Roman" w:hAnsi="Times New Roman" w:cs="Times New Roman"/>
          <w:b/>
          <w:bCs/>
          <w:color w:val="000000"/>
          <w:lang w:val="it-IT"/>
        </w:rPr>
        <w:t>che il servizio/prodotto che si intende offrire NON comporta il trattamento di dati personali di persone fisiche</w:t>
      </w:r>
    </w:p>
    <w:p w:rsidR="006505DF" w:rsidRPr="006505DF" w:rsidRDefault="006505DF" w:rsidP="006505DF">
      <w:pPr>
        <w:widowControl/>
        <w:spacing w:line="276" w:lineRule="auto"/>
        <w:jc w:val="both"/>
        <w:rPr>
          <w:rFonts w:ascii="Times New Roman" w:eastAsia="Times New Roman" w:hAnsi="Times New Roman" w:cs="Times New Roman"/>
          <w:b/>
          <w:bCs/>
          <w:color w:val="000000"/>
          <w:lang w:val="it-IT"/>
        </w:rPr>
      </w:pPr>
      <w:r w:rsidRPr="006505DF">
        <w:rPr>
          <w:rFonts w:ascii="Times New Roman" w:eastAsia="Times New Roman" w:hAnsi="Times New Roman" w:cs="Times New Roman"/>
          <w:color w:val="000000"/>
          <w:sz w:val="30"/>
          <w:szCs w:val="30"/>
          <w:lang w:val="it-IT"/>
        </w:rPr>
        <w:t>□</w:t>
      </w:r>
      <w:r w:rsidRPr="006505DF">
        <w:rPr>
          <w:rFonts w:ascii="Times New Roman" w:eastAsia="Times New Roman" w:hAnsi="Times New Roman" w:cs="Times New Roman"/>
          <w:color w:val="000000"/>
          <w:lang w:val="it-IT"/>
        </w:rPr>
        <w:t xml:space="preserve"> </w:t>
      </w:r>
      <w:r w:rsidRPr="006505DF">
        <w:rPr>
          <w:rFonts w:ascii="Times New Roman" w:eastAsia="Times New Roman" w:hAnsi="Times New Roman" w:cs="Times New Roman"/>
          <w:b/>
          <w:bCs/>
          <w:color w:val="000000"/>
          <w:lang w:val="it-IT"/>
        </w:rPr>
        <w:t>che il servizio/prodotto che si intende offrire comporta il trattamento di dati personali di persone fisiche qualificabili:</w:t>
      </w:r>
    </w:p>
    <w:p w:rsidR="006505DF" w:rsidRPr="006505DF" w:rsidRDefault="006505DF" w:rsidP="006505DF">
      <w:pPr>
        <w:widowControl/>
        <w:spacing w:line="276" w:lineRule="auto"/>
        <w:jc w:val="both"/>
        <w:rPr>
          <w:rFonts w:ascii="Times New Roman" w:eastAsia="Times New Roman" w:hAnsi="Times New Roman" w:cs="Times New Roman"/>
          <w:b/>
          <w:bCs/>
          <w:color w:val="000000"/>
          <w:lang w:val="it-IT"/>
        </w:rPr>
      </w:pPr>
    </w:p>
    <w:p w:rsidR="006505DF" w:rsidRPr="006505DF" w:rsidRDefault="006505DF" w:rsidP="006505DF">
      <w:pPr>
        <w:widowControl/>
        <w:spacing w:line="276" w:lineRule="auto"/>
        <w:ind w:left="708" w:firstLine="708"/>
        <w:jc w:val="both"/>
        <w:rPr>
          <w:rFonts w:ascii="Times New Roman" w:eastAsia="Times New Roman" w:hAnsi="Times New Roman" w:cs="Times New Roman"/>
          <w:b/>
          <w:bCs/>
          <w:color w:val="000000"/>
          <w:lang w:val="it-IT"/>
        </w:rPr>
      </w:pPr>
      <w:r w:rsidRPr="006505DF">
        <w:rPr>
          <w:rFonts w:ascii="Times New Roman" w:eastAsia="Times New Roman" w:hAnsi="Times New Roman" w:cs="Times New Roman"/>
          <w:color w:val="000000"/>
          <w:sz w:val="30"/>
          <w:szCs w:val="30"/>
          <w:lang w:val="it-IT"/>
        </w:rPr>
        <w:t xml:space="preserve">□ </w:t>
      </w:r>
      <w:r w:rsidRPr="006505DF">
        <w:rPr>
          <w:rFonts w:ascii="Times New Roman" w:eastAsia="Times New Roman" w:hAnsi="Times New Roman" w:cs="Times New Roman"/>
          <w:b/>
          <w:bCs/>
          <w:color w:val="000000"/>
          <w:lang w:val="it-IT"/>
        </w:rPr>
        <w:t xml:space="preserve">anonimi </w:t>
      </w:r>
    </w:p>
    <w:p w:rsidR="006505DF" w:rsidRPr="006505DF" w:rsidRDefault="006505DF" w:rsidP="006505DF">
      <w:pPr>
        <w:widowControl/>
        <w:spacing w:line="276" w:lineRule="auto"/>
        <w:ind w:left="1416"/>
        <w:jc w:val="both"/>
        <w:rPr>
          <w:rFonts w:ascii="Times New Roman" w:eastAsia="Times New Roman" w:hAnsi="Times New Roman" w:cs="Times New Roman"/>
          <w:b/>
          <w:bCs/>
          <w:color w:val="000000"/>
          <w:lang w:val="it-IT"/>
        </w:rPr>
      </w:pPr>
      <w:r w:rsidRPr="006505DF">
        <w:rPr>
          <w:rFonts w:ascii="Times New Roman" w:eastAsia="Times New Roman" w:hAnsi="Times New Roman" w:cs="Times New Roman"/>
          <w:color w:val="000000"/>
          <w:sz w:val="30"/>
          <w:szCs w:val="30"/>
          <w:lang w:val="it-IT"/>
        </w:rPr>
        <w:t xml:space="preserve">□ </w:t>
      </w:r>
      <w:r w:rsidRPr="006505DF">
        <w:rPr>
          <w:rFonts w:ascii="Times New Roman" w:eastAsia="Times New Roman" w:hAnsi="Times New Roman" w:cs="Times New Roman"/>
          <w:b/>
          <w:bCs/>
          <w:color w:val="000000"/>
          <w:lang w:val="it-IT"/>
        </w:rPr>
        <w:t>personali “comuni”, in ossequio ai principi di cui all’art. 5 del GDPR, garantendo altresì la protezione dei dati per impostazione predefinita e fin dalla progettazione, ai sensi dell’art. 25 del GDPR (applicazione dei principi del P</w:t>
      </w:r>
      <w:r w:rsidRPr="006505DF">
        <w:rPr>
          <w:rFonts w:ascii="Times New Roman" w:eastAsia="Times New Roman" w:hAnsi="Times New Roman" w:cs="Times New Roman"/>
          <w:b/>
          <w:bCs/>
          <w:i/>
          <w:iCs/>
          <w:color w:val="000000"/>
          <w:lang w:val="it-IT"/>
        </w:rPr>
        <w:t>rivacy by default e Privacy by design</w:t>
      </w:r>
      <w:r w:rsidRPr="006505DF">
        <w:rPr>
          <w:rFonts w:ascii="Times New Roman" w:eastAsia="Times New Roman" w:hAnsi="Times New Roman" w:cs="Times New Roman"/>
          <w:b/>
          <w:bCs/>
          <w:color w:val="000000"/>
          <w:lang w:val="it-IT"/>
        </w:rPr>
        <w:t>);</w:t>
      </w:r>
    </w:p>
    <w:p w:rsidR="006505DF" w:rsidRPr="006505DF" w:rsidRDefault="006505DF" w:rsidP="006505DF">
      <w:pPr>
        <w:widowControl/>
        <w:spacing w:line="276" w:lineRule="auto"/>
        <w:ind w:left="1416"/>
        <w:jc w:val="both"/>
        <w:rPr>
          <w:rFonts w:ascii="Times New Roman" w:eastAsia="Times New Roman" w:hAnsi="Times New Roman" w:cs="Times New Roman"/>
          <w:b/>
          <w:bCs/>
          <w:color w:val="000000"/>
          <w:lang w:val="it-IT"/>
        </w:rPr>
      </w:pPr>
      <w:r w:rsidRPr="006505DF">
        <w:rPr>
          <w:rFonts w:ascii="Times New Roman" w:eastAsia="Times New Roman" w:hAnsi="Times New Roman" w:cs="Times New Roman"/>
          <w:b/>
          <w:bCs/>
          <w:color w:val="000000"/>
          <w:lang w:val="it-IT"/>
        </w:rPr>
        <w:t xml:space="preserve">□ personali “appartenenti a categorie particolari” </w:t>
      </w:r>
      <w:r w:rsidRPr="006505DF">
        <w:rPr>
          <w:rFonts w:ascii="Times New Roman" w:eastAsia="Times New Roman" w:hAnsi="Times New Roman" w:cs="Times New Roman"/>
          <w:i/>
          <w:iCs/>
          <w:color w:val="000000"/>
          <w:lang w:val="it-IT"/>
        </w:rPr>
        <w:t xml:space="preserve">(dati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w:t>
      </w:r>
      <w:r w:rsidRPr="006505DF">
        <w:rPr>
          <w:rFonts w:ascii="Times New Roman" w:eastAsia="Times New Roman" w:hAnsi="Times New Roman" w:cs="Times New Roman"/>
          <w:b/>
          <w:bCs/>
          <w:color w:val="000000"/>
          <w:lang w:val="it-IT"/>
        </w:rPr>
        <w:t>in ossequio ai principi di cui all’art. 5 del GDPR, garantendo altresì la protezione dei dati per impostazione predefinita e fin dalla progettazione, ai sensi dell’art. 25 del GDPR (applicazione dei principi del Privacy by default e Privacy by design);</w:t>
      </w:r>
    </w:p>
    <w:p w:rsidR="006505DF" w:rsidRPr="006505DF" w:rsidRDefault="006505DF" w:rsidP="006505DF">
      <w:pPr>
        <w:widowControl/>
        <w:spacing w:line="276" w:lineRule="auto"/>
        <w:ind w:left="1416"/>
        <w:jc w:val="both"/>
        <w:rPr>
          <w:rFonts w:ascii="Times New Roman" w:eastAsia="Times New Roman" w:hAnsi="Times New Roman" w:cs="Times New Roman"/>
          <w:b/>
          <w:bCs/>
          <w:color w:val="000000"/>
          <w:lang w:val="it-IT"/>
        </w:rPr>
      </w:pPr>
      <w:r w:rsidRPr="006505DF">
        <w:rPr>
          <w:rFonts w:ascii="Times New Roman" w:eastAsia="Times New Roman" w:hAnsi="Times New Roman" w:cs="Times New Roman"/>
          <w:color w:val="000000"/>
          <w:sz w:val="30"/>
          <w:szCs w:val="30"/>
          <w:lang w:val="it-IT"/>
        </w:rPr>
        <w:t xml:space="preserve">□ </w:t>
      </w:r>
      <w:r w:rsidRPr="006505DF">
        <w:rPr>
          <w:rFonts w:ascii="Times New Roman" w:eastAsia="Times New Roman" w:hAnsi="Times New Roman" w:cs="Times New Roman"/>
          <w:b/>
          <w:bCs/>
          <w:color w:val="000000"/>
          <w:lang w:val="it-IT"/>
        </w:rPr>
        <w:t>personali giudiziari relativi a “condanne penali e reati”, in ossequio ai principi di cui all’art. 5 del GDPR, garantendo altresì la protezione dei dati per impostazione predefinita e fin dalla progettazione, ai sensi dell’art. 25 del GDPR (applicazione dei principi del P</w:t>
      </w:r>
      <w:r w:rsidRPr="006505DF">
        <w:rPr>
          <w:rFonts w:ascii="Times New Roman" w:eastAsia="Times New Roman" w:hAnsi="Times New Roman" w:cs="Times New Roman"/>
          <w:b/>
          <w:bCs/>
          <w:i/>
          <w:iCs/>
          <w:color w:val="000000"/>
          <w:lang w:val="it-IT"/>
        </w:rPr>
        <w:t>rivacy by default e Privacy by design</w:t>
      </w:r>
      <w:r w:rsidRPr="006505DF">
        <w:rPr>
          <w:rFonts w:ascii="Times New Roman" w:eastAsia="Times New Roman" w:hAnsi="Times New Roman" w:cs="Times New Roman"/>
          <w:b/>
          <w:bCs/>
          <w:color w:val="000000"/>
          <w:lang w:val="it-IT"/>
        </w:rPr>
        <w:t>).</w:t>
      </w:r>
    </w:p>
    <w:p w:rsidR="006505DF" w:rsidRPr="006505DF" w:rsidRDefault="006505DF" w:rsidP="006505DF">
      <w:pPr>
        <w:widowControl/>
        <w:spacing w:line="276" w:lineRule="auto"/>
        <w:ind w:left="1416"/>
        <w:jc w:val="both"/>
        <w:rPr>
          <w:rFonts w:ascii="Times New Roman" w:eastAsia="Times New Roman" w:hAnsi="Times New Roman" w:cs="Times New Roman"/>
          <w:b/>
          <w:bCs/>
          <w:color w:val="000000"/>
          <w:lang w:val="it-IT"/>
        </w:rPr>
      </w:pPr>
    </w:p>
    <w:p w:rsidR="006505DF" w:rsidRPr="006505DF" w:rsidRDefault="006505DF" w:rsidP="006505DF">
      <w:pPr>
        <w:widowControl/>
        <w:spacing w:line="276" w:lineRule="auto"/>
        <w:ind w:left="1416"/>
        <w:jc w:val="both"/>
        <w:rPr>
          <w:rFonts w:ascii="Times New Roman" w:eastAsia="Times New Roman" w:hAnsi="Times New Roman" w:cs="Times New Roman"/>
          <w:b/>
          <w:bCs/>
          <w:color w:val="000000"/>
          <w:lang w:val="it-IT"/>
        </w:rPr>
      </w:pPr>
    </w:p>
    <w:p w:rsidR="006505DF" w:rsidRPr="006505DF" w:rsidRDefault="006505DF" w:rsidP="006505DF">
      <w:pPr>
        <w:widowControl/>
        <w:spacing w:line="276" w:lineRule="auto"/>
        <w:jc w:val="both"/>
        <w:rPr>
          <w:rFonts w:ascii="Times New Roman" w:eastAsia="Times New Roman" w:hAnsi="Times New Roman" w:cs="Times New Roman"/>
          <w:b/>
          <w:bCs/>
          <w:color w:val="000000"/>
          <w:lang w:val="it-IT"/>
        </w:rPr>
      </w:pPr>
      <w:r w:rsidRPr="006505DF">
        <w:rPr>
          <w:rFonts w:ascii="Times New Roman" w:eastAsia="Times New Roman" w:hAnsi="Times New Roman" w:cs="Times New Roman"/>
          <w:color w:val="000000"/>
          <w:sz w:val="30"/>
          <w:szCs w:val="30"/>
          <w:lang w:val="it-IT"/>
        </w:rPr>
        <w:t>□</w:t>
      </w:r>
      <w:r w:rsidRPr="006505DF">
        <w:rPr>
          <w:rFonts w:ascii="Times New Roman" w:eastAsia="Times New Roman" w:hAnsi="Times New Roman" w:cs="Times New Roman"/>
          <w:color w:val="000000"/>
          <w:lang w:val="it-IT"/>
        </w:rPr>
        <w:t xml:space="preserve"> </w:t>
      </w:r>
      <w:r w:rsidRPr="006505DF">
        <w:rPr>
          <w:rFonts w:ascii="Times New Roman" w:eastAsia="Times New Roman" w:hAnsi="Times New Roman" w:cs="Times New Roman"/>
          <w:b/>
          <w:bCs/>
          <w:color w:val="000000"/>
          <w:lang w:val="it-IT"/>
        </w:rPr>
        <w:t>che l’Organizzazione ha provveduto a nominare un Responsabile della Protezione dei dati, ai sensi dell’art. 37 del GDPR contattabile come di seguito: [Ragione Sociale/Nome e Cognome – Tel./Cell. – email – Pec]</w:t>
      </w:r>
    </w:p>
    <w:p w:rsidR="006505DF" w:rsidRPr="006505DF" w:rsidRDefault="006505DF" w:rsidP="006505DF">
      <w:pPr>
        <w:widowControl/>
        <w:spacing w:line="276" w:lineRule="auto"/>
        <w:jc w:val="both"/>
        <w:rPr>
          <w:rFonts w:ascii="Times New Roman" w:eastAsia="Times New Roman" w:hAnsi="Times New Roman" w:cs="Times New Roman"/>
          <w:color w:val="000000"/>
          <w:lang w:val="it-IT"/>
        </w:rPr>
      </w:pPr>
      <w:r w:rsidRPr="006505DF">
        <w:rPr>
          <w:rFonts w:ascii="Times New Roman" w:eastAsia="Times New Roman" w:hAnsi="Times New Roman" w:cs="Times New Roman"/>
          <w:b/>
          <w:bCs/>
          <w:color w:val="000000"/>
          <w:lang w:val="it-IT"/>
        </w:rPr>
        <w:t>………………………………………………………………………………………………………………….;</w:t>
      </w:r>
    </w:p>
    <w:p w:rsidR="006505DF" w:rsidRPr="006505DF" w:rsidRDefault="006505DF" w:rsidP="006505DF">
      <w:pPr>
        <w:widowControl/>
        <w:spacing w:line="276" w:lineRule="auto"/>
        <w:jc w:val="both"/>
        <w:rPr>
          <w:rFonts w:ascii="Times New Roman" w:eastAsia="Times New Roman" w:hAnsi="Times New Roman" w:cs="Times New Roman"/>
          <w:color w:val="000000"/>
          <w:lang w:val="it-IT"/>
        </w:rPr>
      </w:pPr>
    </w:p>
    <w:p w:rsidR="006505DF" w:rsidRPr="006505DF" w:rsidRDefault="006505DF" w:rsidP="006505DF">
      <w:pPr>
        <w:widowControl/>
        <w:spacing w:line="276" w:lineRule="auto"/>
        <w:jc w:val="both"/>
        <w:rPr>
          <w:rFonts w:ascii="Times New Roman" w:eastAsia="Times New Roman" w:hAnsi="Times New Roman" w:cs="Times New Roman"/>
          <w:color w:val="000000"/>
          <w:lang w:val="it-IT"/>
        </w:rPr>
      </w:pPr>
      <w:r w:rsidRPr="006505DF">
        <w:rPr>
          <w:rFonts w:ascii="Times New Roman" w:eastAsia="Times New Roman" w:hAnsi="Times New Roman" w:cs="Times New Roman"/>
          <w:color w:val="000000"/>
          <w:sz w:val="30"/>
          <w:szCs w:val="30"/>
          <w:lang w:val="it-IT"/>
        </w:rPr>
        <w:t>□</w:t>
      </w:r>
      <w:r w:rsidRPr="006505DF">
        <w:rPr>
          <w:rFonts w:ascii="Times New Roman" w:eastAsia="Times New Roman" w:hAnsi="Times New Roman" w:cs="Times New Roman"/>
          <w:color w:val="000000"/>
          <w:lang w:val="it-IT"/>
        </w:rPr>
        <w:t xml:space="preserve"> che l’Organizzazione NON ha provveduto a nominare un Responsabile della Protezione dei dati, ai sensi dell’art. 37 del GDPR, ma ha individuato un Referente interno Privacy contattabile come di seguito: [Nome e Cognome – Tel./Cell. – email – Pec]</w:t>
      </w:r>
    </w:p>
    <w:p w:rsidR="006505DF" w:rsidRPr="006505DF" w:rsidRDefault="006505DF" w:rsidP="006505DF">
      <w:pPr>
        <w:widowControl/>
        <w:spacing w:line="276" w:lineRule="auto"/>
        <w:jc w:val="both"/>
        <w:rPr>
          <w:rFonts w:ascii="Times New Roman" w:eastAsia="Times New Roman" w:hAnsi="Times New Roman" w:cs="Times New Roman"/>
          <w:color w:val="000000"/>
          <w:lang w:val="it-IT"/>
        </w:rPr>
      </w:pPr>
      <w:r w:rsidRPr="006505DF">
        <w:rPr>
          <w:rFonts w:ascii="Times New Roman" w:eastAsia="Times New Roman" w:hAnsi="Times New Roman" w:cs="Times New Roman"/>
          <w:color w:val="000000"/>
          <w:lang w:val="it-IT"/>
        </w:rPr>
        <w:t>………………………………………………………………………………………………………………...;</w:t>
      </w:r>
    </w:p>
    <w:p w:rsidR="006505DF" w:rsidRPr="006505DF" w:rsidRDefault="006505DF" w:rsidP="006505DF">
      <w:pPr>
        <w:widowControl/>
        <w:spacing w:line="360" w:lineRule="auto"/>
        <w:jc w:val="both"/>
        <w:rPr>
          <w:rFonts w:ascii="Times New Roman" w:eastAsia="Times New Roman" w:hAnsi="Times New Roman" w:cs="Times New Roman"/>
          <w:color w:val="000000"/>
          <w:lang w:val="it-IT"/>
        </w:rPr>
      </w:pPr>
    </w:p>
    <w:p w:rsidR="006505DF" w:rsidRPr="006505DF" w:rsidRDefault="006505DF" w:rsidP="006505DF">
      <w:pPr>
        <w:widowControl/>
        <w:spacing w:line="360" w:lineRule="auto"/>
        <w:jc w:val="both"/>
        <w:rPr>
          <w:rFonts w:ascii="Times New Roman" w:eastAsia="Times New Roman" w:hAnsi="Times New Roman" w:cs="Times New Roman"/>
          <w:color w:val="000000"/>
          <w:lang w:val="it-IT"/>
        </w:rPr>
      </w:pPr>
      <w:r w:rsidRPr="006505DF">
        <w:rPr>
          <w:rFonts w:ascii="Times New Roman" w:eastAsia="Times New Roman" w:hAnsi="Times New Roman" w:cs="Times New Roman"/>
          <w:color w:val="000000"/>
          <w:lang w:val="it-IT"/>
        </w:rPr>
        <w:t>Resta inteso che i profili attinenti la protezione dei dati personali dovranno essere ulteriormente disciplinati da apposito contratto, ai sensi dell’art. 28 del Regolamento UE 2016/679, che il Fornitore aggiudicatario/affidatario si impegna sin d’ora a sottoscrivere, ove necessario.</w:t>
      </w:r>
    </w:p>
    <w:p w:rsidR="006505DF" w:rsidRPr="006505DF" w:rsidRDefault="006505DF" w:rsidP="006505DF">
      <w:pPr>
        <w:widowControl/>
        <w:spacing w:line="360" w:lineRule="auto"/>
        <w:jc w:val="both"/>
        <w:rPr>
          <w:rFonts w:ascii="Times New Roman" w:eastAsia="Times New Roman" w:hAnsi="Times New Roman" w:cs="Times New Roman"/>
          <w:color w:val="000000"/>
          <w:lang w:val="it-IT"/>
        </w:rPr>
      </w:pPr>
    </w:p>
    <w:p w:rsidR="006505DF" w:rsidRPr="006505DF" w:rsidRDefault="006505DF" w:rsidP="006505DF">
      <w:pPr>
        <w:widowControl/>
        <w:spacing w:line="360" w:lineRule="auto"/>
        <w:jc w:val="both"/>
        <w:rPr>
          <w:rFonts w:ascii="Times New Roman" w:eastAsia="Times New Roman" w:hAnsi="Times New Roman" w:cs="Times New Roman"/>
          <w:color w:val="000000"/>
          <w:lang w:val="it-IT"/>
        </w:rPr>
      </w:pPr>
      <w:r w:rsidRPr="006505DF">
        <w:rPr>
          <w:rFonts w:ascii="Times New Roman" w:eastAsia="Times New Roman" w:hAnsi="Times New Roman" w:cs="Times New Roman"/>
          <w:color w:val="000000"/>
          <w:lang w:val="it-IT"/>
        </w:rPr>
        <w:t>Luogo……………………………data………………………..</w:t>
      </w:r>
    </w:p>
    <w:p w:rsidR="006505DF" w:rsidRPr="006505DF" w:rsidRDefault="006505DF" w:rsidP="006505DF">
      <w:pPr>
        <w:widowControl/>
        <w:spacing w:line="360" w:lineRule="auto"/>
        <w:jc w:val="both"/>
        <w:rPr>
          <w:rFonts w:ascii="Times New Roman" w:eastAsia="Times New Roman" w:hAnsi="Times New Roman" w:cs="Times New Roman"/>
          <w:color w:val="000000"/>
          <w:lang w:val="it-IT"/>
        </w:rPr>
      </w:pPr>
    </w:p>
    <w:p w:rsidR="006505DF" w:rsidRPr="006505DF" w:rsidRDefault="006505DF" w:rsidP="006505DF">
      <w:pPr>
        <w:widowControl/>
        <w:spacing w:line="360" w:lineRule="auto"/>
        <w:ind w:left="4248" w:firstLine="708"/>
        <w:jc w:val="both"/>
        <w:rPr>
          <w:rFonts w:ascii="Times New Roman" w:eastAsia="Times New Roman" w:hAnsi="Times New Roman" w:cs="Times New Roman"/>
          <w:color w:val="000000"/>
          <w:lang w:val="it-IT"/>
        </w:rPr>
      </w:pPr>
      <w:r w:rsidRPr="006505DF">
        <w:rPr>
          <w:rFonts w:ascii="Times New Roman" w:eastAsia="Times New Roman" w:hAnsi="Times New Roman" w:cs="Times New Roman"/>
          <w:color w:val="000000"/>
          <w:lang w:val="it-IT"/>
        </w:rPr>
        <w:t>Firma del legale rappresentante</w:t>
      </w:r>
    </w:p>
    <w:p w:rsidR="006505DF" w:rsidRPr="006505DF" w:rsidRDefault="006505DF" w:rsidP="006505DF">
      <w:pPr>
        <w:widowControl/>
        <w:spacing w:line="360" w:lineRule="auto"/>
        <w:ind w:left="4248" w:firstLine="708"/>
        <w:jc w:val="both"/>
        <w:rPr>
          <w:rFonts w:ascii="Times New Roman" w:eastAsia="Times New Roman" w:hAnsi="Times New Roman" w:cs="Times New Roman"/>
          <w:color w:val="000000"/>
          <w:sz w:val="20"/>
          <w:szCs w:val="20"/>
          <w:lang w:val="it-IT"/>
        </w:rPr>
      </w:pPr>
      <w:r w:rsidRPr="006505DF">
        <w:rPr>
          <w:rFonts w:ascii="Times New Roman" w:eastAsia="Times New Roman" w:hAnsi="Times New Roman" w:cs="Times New Roman"/>
          <w:color w:val="000000"/>
          <w:sz w:val="20"/>
          <w:szCs w:val="20"/>
          <w:lang w:val="it-IT"/>
        </w:rPr>
        <w:t>………………………………………</w:t>
      </w:r>
    </w:p>
    <w:p w:rsidR="006505DF" w:rsidRPr="006505DF" w:rsidRDefault="006505DF" w:rsidP="006505DF">
      <w:pPr>
        <w:widowControl/>
        <w:spacing w:after="323" w:line="254" w:lineRule="auto"/>
        <w:jc w:val="both"/>
        <w:rPr>
          <w:rFonts w:ascii="Times New Roman" w:eastAsia="Times New Roman" w:hAnsi="Times New Roman" w:cs="Times New Roman"/>
          <w:b/>
          <w:szCs w:val="24"/>
          <w:lang w:val="it-IT" w:eastAsia="it-IT"/>
        </w:rPr>
      </w:pPr>
      <w:r w:rsidRPr="006505DF">
        <w:rPr>
          <w:rFonts w:ascii="Times New Roman" w:eastAsia="Times New Roman" w:hAnsi="Times New Roman" w:cs="Times New Roman"/>
          <w:b/>
          <w:szCs w:val="24"/>
          <w:lang w:val="it-IT" w:eastAsia="it-IT"/>
        </w:rPr>
        <w:t>NB: Il documento dovrà essere SOTTOSCRITTO CON FIRMA DIGITALE dal legale rappresentante della ditta partecipante (o persona munita da comprovati poteri di firma, la cui procura dovrà essere prodotta nella medesima Documentazione amministrativa). Per le prescrizioni inerenti la presentazione e la sottoscrizione del documento in relazione alla forma di partecipazione si rimanda a quanto disposto in merito nel Disciplinare di gara.</w:t>
      </w:r>
    </w:p>
    <w:p w:rsidR="007634F7" w:rsidRPr="006505DF" w:rsidRDefault="007634F7" w:rsidP="006505DF">
      <w:bookmarkStart w:id="0" w:name="_GoBack"/>
      <w:bookmarkEnd w:id="0"/>
    </w:p>
    <w:sectPr w:rsidR="007634F7" w:rsidRPr="006505DF" w:rsidSect="0048344E">
      <w:headerReference w:type="default" r:id="rId8"/>
      <w:footerReference w:type="default" r:id="rId9"/>
      <w:headerReference w:type="first" r:id="rId10"/>
      <w:pgSz w:w="11910" w:h="16840"/>
      <w:pgMar w:top="1340" w:right="1020" w:bottom="940" w:left="1020" w:header="426" w:footer="75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267" w:rsidRDefault="00C17267">
      <w:r>
        <w:separator/>
      </w:r>
    </w:p>
  </w:endnote>
  <w:endnote w:type="continuationSeparator" w:id="0">
    <w:p w:rsidR="00C17267" w:rsidRDefault="00C1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5DD" w:rsidRDefault="000572CA">
    <w:pPr>
      <w:spacing w:line="14" w:lineRule="auto"/>
      <w:rPr>
        <w:sz w:val="20"/>
        <w:szCs w:val="20"/>
      </w:rPr>
    </w:pPr>
    <w:r>
      <w:rPr>
        <w:noProof/>
        <w:lang w:val="it-IT" w:eastAsia="it-IT"/>
      </w:rPr>
      <mc:AlternateContent>
        <mc:Choice Requires="wps">
          <w:drawing>
            <wp:anchor distT="0" distB="0" distL="114300" distR="114300" simplePos="0" relativeHeight="251659264" behindDoc="1" locked="0" layoutInCell="1" allowOverlap="1">
              <wp:simplePos x="0" y="0"/>
              <wp:positionH relativeFrom="page">
                <wp:posOffset>6740525</wp:posOffset>
              </wp:positionH>
              <wp:positionV relativeFrom="page">
                <wp:posOffset>10075545</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5DD" w:rsidRDefault="00FE33FC">
                          <w:pPr>
                            <w:pStyle w:val="Corpotesto"/>
                            <w:spacing w:line="265" w:lineRule="exact"/>
                            <w:ind w:left="40"/>
                          </w:pPr>
                          <w:r>
                            <w:fldChar w:fldCharType="begin"/>
                          </w:r>
                          <w:r>
                            <w:instrText xml:space="preserve"> PAGE </w:instrText>
                          </w:r>
                          <w:r>
                            <w:fldChar w:fldCharType="separate"/>
                          </w:r>
                          <w:r w:rsidR="006505D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0.75pt;margin-top:793.3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" filled="f" stroked="f">
              <v:textbox inset="0,0,0,0">
                <w:txbxContent>
                  <w:p w:rsidR="004455DD" w:rsidRDefault="00FE33FC">
                    <w:pPr>
                      <w:pStyle w:val="Corpotesto"/>
                      <w:spacing w:line="265" w:lineRule="exact"/>
                      <w:ind w:left="40"/>
                    </w:pPr>
                    <w:r>
                      <w:fldChar w:fldCharType="begin"/>
                    </w:r>
                    <w:r>
                      <w:instrText xml:space="preserve"> PAGE </w:instrText>
                    </w:r>
                    <w:r>
                      <w:fldChar w:fldCharType="separate"/>
                    </w:r>
                    <w:r w:rsidR="006505DF">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267" w:rsidRDefault="00C17267">
      <w:r>
        <w:separator/>
      </w:r>
    </w:p>
  </w:footnote>
  <w:footnote w:type="continuationSeparator" w:id="0">
    <w:p w:rsidR="00C17267" w:rsidRDefault="00C17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44E" w:rsidRDefault="0048344E">
    <w:pPr>
      <w:pStyle w:val="Intestazione"/>
    </w:pPr>
    <w:r>
      <w:ptab w:relativeTo="margin" w:alignment="center" w:leader="none"/>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44E" w:rsidRDefault="0048344E" w:rsidP="0048344E">
    <w:pPr>
      <w:pStyle w:val="Intestazione"/>
    </w:pPr>
  </w:p>
  <w:p w:rsidR="0048344E" w:rsidRDefault="005062C8" w:rsidP="005062C8">
    <w:pPr>
      <w:pStyle w:val="Intestazione"/>
    </w:pPr>
    <w:r>
      <w:rPr>
        <w:noProof/>
        <w:sz w:val="36"/>
        <w:szCs w:val="36"/>
        <w:lang w:val="it-IT" w:eastAsia="it-IT"/>
      </w:rPr>
      <w:drawing>
        <wp:inline distT="0" distB="0" distL="0" distR="0">
          <wp:extent cx="2337435" cy="542925"/>
          <wp:effectExtent l="0" t="0" r="5715" b="9525"/>
          <wp:docPr id="8" name="Immagine 8" descr="logo_arc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rc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435" cy="542925"/>
                  </a:xfrm>
                  <a:prstGeom prst="rect">
                    <a:avLst/>
                  </a:prstGeom>
                  <a:noFill/>
                  <a:ln>
                    <a:noFill/>
                  </a:ln>
                </pic:spPr>
              </pic:pic>
            </a:graphicData>
          </a:graphic>
        </wp:inline>
      </w:drawing>
    </w:r>
    <w:r w:rsidRPr="006B22F5">
      <w:rPr>
        <w:noProof/>
        <w:lang w:val="it-IT" w:eastAsia="it-IT"/>
      </w:rPr>
      <w:drawing>
        <wp:anchor distT="0" distB="0" distL="114300" distR="114300" simplePos="0" relativeHeight="251658240" behindDoc="1" locked="0" layoutInCell="0" allowOverlap="1" wp14:anchorId="44F69C6C" wp14:editId="43DBAC4F">
          <wp:simplePos x="0" y="0"/>
          <wp:positionH relativeFrom="page">
            <wp:posOffset>3842735</wp:posOffset>
          </wp:positionH>
          <wp:positionV relativeFrom="page">
            <wp:posOffset>446836</wp:posOffset>
          </wp:positionV>
          <wp:extent cx="2874010" cy="549275"/>
          <wp:effectExtent l="0" t="0" r="2540" b="3175"/>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4010" cy="549275"/>
                  </a:xfrm>
                  <a:prstGeom prst="rect">
                    <a:avLst/>
                  </a:prstGeom>
                  <a:noFill/>
                </pic:spPr>
              </pic:pic>
            </a:graphicData>
          </a:graphic>
          <wp14:sizeRelH relativeFrom="page">
            <wp14:pctWidth>0</wp14:pctWidth>
          </wp14:sizeRelH>
          <wp14:sizeRelV relativeFrom="page">
            <wp14:pctHeight>0</wp14:pctHeight>
          </wp14:sizeRelV>
        </wp:anchor>
      </w:drawing>
    </w:r>
  </w:p>
  <w:p w:rsidR="0048344E" w:rsidRDefault="0048344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A4FC7"/>
    <w:multiLevelType w:val="hybridMultilevel"/>
    <w:tmpl w:val="8D1CD5F2"/>
    <w:lvl w:ilvl="0" w:tplc="60A288CE">
      <w:start w:val="1"/>
      <w:numFmt w:val="decimal"/>
      <w:lvlText w:val="%1."/>
      <w:lvlJc w:val="left"/>
      <w:pPr>
        <w:ind w:left="113" w:hanging="245"/>
      </w:pPr>
      <w:rPr>
        <w:rFonts w:ascii="Times New Roman" w:eastAsia="Times New Roman" w:hAnsi="Times New Roman" w:hint="default"/>
        <w:w w:val="100"/>
        <w:sz w:val="24"/>
        <w:szCs w:val="24"/>
      </w:rPr>
    </w:lvl>
    <w:lvl w:ilvl="1" w:tplc="B10003FA">
      <w:start w:val="1"/>
      <w:numFmt w:val="bullet"/>
      <w:lvlText w:val="•"/>
      <w:lvlJc w:val="left"/>
      <w:pPr>
        <w:ind w:left="1094" w:hanging="245"/>
      </w:pPr>
      <w:rPr>
        <w:rFonts w:hint="default"/>
      </w:rPr>
    </w:lvl>
    <w:lvl w:ilvl="2" w:tplc="EE90BDD4">
      <w:start w:val="1"/>
      <w:numFmt w:val="bullet"/>
      <w:lvlText w:val="•"/>
      <w:lvlJc w:val="left"/>
      <w:pPr>
        <w:ind w:left="2068" w:hanging="245"/>
      </w:pPr>
      <w:rPr>
        <w:rFonts w:hint="default"/>
      </w:rPr>
    </w:lvl>
    <w:lvl w:ilvl="3" w:tplc="EBC6AF56">
      <w:start w:val="1"/>
      <w:numFmt w:val="bullet"/>
      <w:lvlText w:val="•"/>
      <w:lvlJc w:val="left"/>
      <w:pPr>
        <w:ind w:left="3043" w:hanging="245"/>
      </w:pPr>
      <w:rPr>
        <w:rFonts w:hint="default"/>
      </w:rPr>
    </w:lvl>
    <w:lvl w:ilvl="4" w:tplc="10421CF0">
      <w:start w:val="1"/>
      <w:numFmt w:val="bullet"/>
      <w:lvlText w:val="•"/>
      <w:lvlJc w:val="left"/>
      <w:pPr>
        <w:ind w:left="4017" w:hanging="245"/>
      </w:pPr>
      <w:rPr>
        <w:rFonts w:hint="default"/>
      </w:rPr>
    </w:lvl>
    <w:lvl w:ilvl="5" w:tplc="69C07826">
      <w:start w:val="1"/>
      <w:numFmt w:val="bullet"/>
      <w:lvlText w:val="•"/>
      <w:lvlJc w:val="left"/>
      <w:pPr>
        <w:ind w:left="4992" w:hanging="245"/>
      </w:pPr>
      <w:rPr>
        <w:rFonts w:hint="default"/>
      </w:rPr>
    </w:lvl>
    <w:lvl w:ilvl="6" w:tplc="DE061696">
      <w:start w:val="1"/>
      <w:numFmt w:val="bullet"/>
      <w:lvlText w:val="•"/>
      <w:lvlJc w:val="left"/>
      <w:pPr>
        <w:ind w:left="5966" w:hanging="245"/>
      </w:pPr>
      <w:rPr>
        <w:rFonts w:hint="default"/>
      </w:rPr>
    </w:lvl>
    <w:lvl w:ilvl="7" w:tplc="E084A316">
      <w:start w:val="1"/>
      <w:numFmt w:val="bullet"/>
      <w:lvlText w:val="•"/>
      <w:lvlJc w:val="left"/>
      <w:pPr>
        <w:ind w:left="6940" w:hanging="245"/>
      </w:pPr>
      <w:rPr>
        <w:rFonts w:hint="default"/>
      </w:rPr>
    </w:lvl>
    <w:lvl w:ilvl="8" w:tplc="2852221A">
      <w:start w:val="1"/>
      <w:numFmt w:val="bullet"/>
      <w:lvlText w:val="•"/>
      <w:lvlJc w:val="left"/>
      <w:pPr>
        <w:ind w:left="7915" w:hanging="245"/>
      </w:pPr>
      <w:rPr>
        <w:rFonts w:hint="default"/>
      </w:rPr>
    </w:lvl>
  </w:abstractNum>
  <w:abstractNum w:abstractNumId="1" w15:restartNumberingAfterBreak="0">
    <w:nsid w:val="62327655"/>
    <w:multiLevelType w:val="hybridMultilevel"/>
    <w:tmpl w:val="E67A66CA"/>
    <w:lvl w:ilvl="0" w:tplc="B644D2E4">
      <w:start w:val="1"/>
      <w:numFmt w:val="bullet"/>
      <w:lvlText w:val="-"/>
      <w:lvlJc w:val="left"/>
      <w:pPr>
        <w:ind w:left="113" w:hanging="192"/>
      </w:pPr>
      <w:rPr>
        <w:rFonts w:ascii="Times New Roman" w:eastAsia="Times New Roman" w:hAnsi="Times New Roman" w:hint="default"/>
        <w:spacing w:val="-30"/>
        <w:w w:val="99"/>
        <w:sz w:val="24"/>
        <w:szCs w:val="24"/>
      </w:rPr>
    </w:lvl>
    <w:lvl w:ilvl="1" w:tplc="F3E2E340">
      <w:start w:val="1"/>
      <w:numFmt w:val="bullet"/>
      <w:lvlText w:val="•"/>
      <w:lvlJc w:val="left"/>
      <w:pPr>
        <w:ind w:left="1100" w:hanging="192"/>
      </w:pPr>
      <w:rPr>
        <w:rFonts w:hint="default"/>
      </w:rPr>
    </w:lvl>
    <w:lvl w:ilvl="2" w:tplc="B434D73C">
      <w:start w:val="1"/>
      <w:numFmt w:val="bullet"/>
      <w:lvlText w:val="•"/>
      <w:lvlJc w:val="left"/>
      <w:pPr>
        <w:ind w:left="2080" w:hanging="192"/>
      </w:pPr>
      <w:rPr>
        <w:rFonts w:hint="default"/>
      </w:rPr>
    </w:lvl>
    <w:lvl w:ilvl="3" w:tplc="992CC018">
      <w:start w:val="1"/>
      <w:numFmt w:val="bullet"/>
      <w:lvlText w:val="•"/>
      <w:lvlJc w:val="left"/>
      <w:pPr>
        <w:ind w:left="3061" w:hanging="192"/>
      </w:pPr>
      <w:rPr>
        <w:rFonts w:hint="default"/>
      </w:rPr>
    </w:lvl>
    <w:lvl w:ilvl="4" w:tplc="0A3ACB56">
      <w:start w:val="1"/>
      <w:numFmt w:val="bullet"/>
      <w:lvlText w:val="•"/>
      <w:lvlJc w:val="left"/>
      <w:pPr>
        <w:ind w:left="4041" w:hanging="192"/>
      </w:pPr>
      <w:rPr>
        <w:rFonts w:hint="default"/>
      </w:rPr>
    </w:lvl>
    <w:lvl w:ilvl="5" w:tplc="1F7E7280">
      <w:start w:val="1"/>
      <w:numFmt w:val="bullet"/>
      <w:lvlText w:val="•"/>
      <w:lvlJc w:val="left"/>
      <w:pPr>
        <w:ind w:left="5022" w:hanging="192"/>
      </w:pPr>
      <w:rPr>
        <w:rFonts w:hint="default"/>
      </w:rPr>
    </w:lvl>
    <w:lvl w:ilvl="6" w:tplc="0D48CFBA">
      <w:start w:val="1"/>
      <w:numFmt w:val="bullet"/>
      <w:lvlText w:val="•"/>
      <w:lvlJc w:val="left"/>
      <w:pPr>
        <w:ind w:left="6002" w:hanging="192"/>
      </w:pPr>
      <w:rPr>
        <w:rFonts w:hint="default"/>
      </w:rPr>
    </w:lvl>
    <w:lvl w:ilvl="7" w:tplc="C1429230">
      <w:start w:val="1"/>
      <w:numFmt w:val="bullet"/>
      <w:lvlText w:val="•"/>
      <w:lvlJc w:val="left"/>
      <w:pPr>
        <w:ind w:left="6982" w:hanging="192"/>
      </w:pPr>
      <w:rPr>
        <w:rFonts w:hint="default"/>
      </w:rPr>
    </w:lvl>
    <w:lvl w:ilvl="8" w:tplc="A748EC30">
      <w:start w:val="1"/>
      <w:numFmt w:val="bullet"/>
      <w:lvlText w:val="•"/>
      <w:lvlJc w:val="left"/>
      <w:pPr>
        <w:ind w:left="7963" w:hanging="192"/>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ce389e67-2871-42e5-849c-17697072be4c"/>
  </w:docVars>
  <w:rsids>
    <w:rsidRoot w:val="004455DD"/>
    <w:rsid w:val="000572CA"/>
    <w:rsid w:val="000E32A6"/>
    <w:rsid w:val="00327095"/>
    <w:rsid w:val="004455DD"/>
    <w:rsid w:val="0048344E"/>
    <w:rsid w:val="005062C8"/>
    <w:rsid w:val="006505DF"/>
    <w:rsid w:val="00674241"/>
    <w:rsid w:val="007634F7"/>
    <w:rsid w:val="009D3F5C"/>
    <w:rsid w:val="00A43091"/>
    <w:rsid w:val="00A54DA7"/>
    <w:rsid w:val="00A85768"/>
    <w:rsid w:val="00AA3102"/>
    <w:rsid w:val="00B62029"/>
    <w:rsid w:val="00B73360"/>
    <w:rsid w:val="00BB08E8"/>
    <w:rsid w:val="00BD1EAB"/>
    <w:rsid w:val="00C17267"/>
    <w:rsid w:val="00C41DD6"/>
    <w:rsid w:val="00C97098"/>
    <w:rsid w:val="00F32896"/>
    <w:rsid w:val="00FD0125"/>
    <w:rsid w:val="00FE33FC"/>
    <w:rsid w:val="00FF41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F0FC8D0-0BA3-4A85-B001-90AD5C79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paragraph" w:styleId="Titolo1">
    <w:name w:val="heading 1"/>
    <w:basedOn w:val="Normale"/>
    <w:uiPriority w:val="1"/>
    <w:qFormat/>
    <w:pPr>
      <w:ind w:left="113"/>
      <w:outlineLvl w:val="0"/>
    </w:pPr>
    <w:rPr>
      <w:rFonts w:ascii="Times New Roman" w:eastAsia="Times New Roman" w:hAnsi="Times New Roman"/>
      <w:b/>
      <w:bCs/>
      <w:sz w:val="24"/>
      <w:szCs w:val="24"/>
    </w:rPr>
  </w:style>
  <w:style w:type="paragraph" w:styleId="Titolo2">
    <w:name w:val="heading 2"/>
    <w:basedOn w:val="Normale"/>
    <w:next w:val="Normale"/>
    <w:link w:val="Titolo2Carattere"/>
    <w:uiPriority w:val="9"/>
    <w:semiHidden/>
    <w:unhideWhenUsed/>
    <w:qFormat/>
    <w:rsid w:val="006505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3"/>
    </w:pPr>
    <w:rPr>
      <w:rFonts w:ascii="Times New Roman" w:eastAsia="Times New Roman" w:hAnsi="Times New Roman"/>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41DD6"/>
    <w:pPr>
      <w:tabs>
        <w:tab w:val="center" w:pos="4819"/>
        <w:tab w:val="right" w:pos="9638"/>
      </w:tabs>
    </w:pPr>
  </w:style>
  <w:style w:type="character" w:customStyle="1" w:styleId="IntestazioneCarattere">
    <w:name w:val="Intestazione Carattere"/>
    <w:basedOn w:val="Carpredefinitoparagrafo"/>
    <w:link w:val="Intestazione"/>
    <w:uiPriority w:val="99"/>
    <w:rsid w:val="00C41DD6"/>
  </w:style>
  <w:style w:type="paragraph" w:styleId="Pidipagina">
    <w:name w:val="footer"/>
    <w:basedOn w:val="Normale"/>
    <w:link w:val="PidipaginaCarattere"/>
    <w:uiPriority w:val="99"/>
    <w:unhideWhenUsed/>
    <w:rsid w:val="00C41DD6"/>
    <w:pPr>
      <w:tabs>
        <w:tab w:val="center" w:pos="4819"/>
        <w:tab w:val="right" w:pos="9638"/>
      </w:tabs>
    </w:pPr>
  </w:style>
  <w:style w:type="character" w:customStyle="1" w:styleId="PidipaginaCarattere">
    <w:name w:val="Piè di pagina Carattere"/>
    <w:basedOn w:val="Carpredefinitoparagrafo"/>
    <w:link w:val="Pidipagina"/>
    <w:uiPriority w:val="99"/>
    <w:rsid w:val="00C41DD6"/>
  </w:style>
  <w:style w:type="character" w:customStyle="1" w:styleId="Titolo2Carattere">
    <w:name w:val="Titolo 2 Carattere"/>
    <w:basedOn w:val="Carpredefinitoparagrafo"/>
    <w:link w:val="Titolo2"/>
    <w:uiPriority w:val="9"/>
    <w:semiHidden/>
    <w:rsid w:val="006505DF"/>
    <w:rPr>
      <w:rFonts w:asciiTheme="majorHAnsi" w:eastAsiaTheme="majorEastAsia" w:hAnsiTheme="majorHAnsi" w:cstheme="majorBidi"/>
      <w:color w:val="365F91" w:themeColor="accent1" w:themeShade="BF"/>
      <w:sz w:val="26"/>
      <w:szCs w:val="26"/>
    </w:rPr>
  </w:style>
  <w:style w:type="table" w:styleId="Grigliatabella">
    <w:name w:val="Table Grid"/>
    <w:basedOn w:val="Tabellanormale"/>
    <w:uiPriority w:val="59"/>
    <w:rsid w:val="006505DF"/>
    <w:pPr>
      <w:widowControl/>
    </w:pPr>
    <w:rPr>
      <w:rFonts w:ascii="Times New Roman" w:eastAsia="Times New Roman" w:hAnsi="Times New Roman" w:cs="Times New Roman"/>
      <w:sz w:val="20"/>
      <w:szCs w:val="20"/>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06E2-FB8C-42F2-82F5-AC1D02B3B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direttore@arcacapitanata.it</dc:creator>
  <cp:lastModifiedBy>Lucia Lucci nuovo</cp:lastModifiedBy>
  <cp:revision>2</cp:revision>
  <dcterms:created xsi:type="dcterms:W3CDTF">2024-09-04T11:28:00Z</dcterms:created>
  <dcterms:modified xsi:type="dcterms:W3CDTF">2024-09-04T11:28:00Z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2020-05-03T00:00:00Z</vt:filetime>
  </property>
  <property fmtid="{D5CDD505-2E9C-101B-9397-08002B2CF9AE}" pid="3" name="Creator">
    <vt:lpwstr>Microsoft® Word 2016</vt:lpwstr>
  </property>
  <property fmtid="{D5CDD505-2E9C-101B-9397-08002B2CF9AE}" pid="4" name="LastSaved">
    <vt:filetime>2021-04-19T00:00:00Z</vt:filetime>
  </property>
</Properties>
</file>